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Regulatory Bodies</w:t>
      </w:r>
    </w:p>
    <w:p>
      <w:pPr>
        <w:pStyle w:val="BodyText"/>
      </w:pPr>
      <w:r>
        <w:t xml:space="preserve">From:&gt;/div&gt;&gt;/div&gt;</w:t>
      </w:r>
    </w:p>
    <w:p>
      <w:pPr>
        <w:pStyle w:val="BodyText"/>
      </w:pPr>
      <w:r>
        <w:t xml:space="preserve">&gt;</w:t>
      </w:r>
    </w:p>
    <w:bookmarkStart w:id="20" w:name="executive-summary"/>
    <w:p>
      <w:pPr>
        <w:pStyle w:val="Heading2"/>
      </w:pPr>
      <w:r>
        <w:t xml:space="preserve">1. Executive Summary</w:t>
      </w:r>
    </w:p>
    <w:p>
      <w:pPr>
        <w:pStyle w:val="FirstParagraph"/>
      </w:pPr>
      <w:r>
        <w:t xml:space="preserve">This comprehensive Project Report outlines the critical role, scope of work, and strategic importance of engaging a qualified Geologist for development projects within Australia Brisbane. As urban expansion continues in South East Queensland, the demand for specialized geological expertise has never been higher. The purpose of this document is to define the technical requirements, regulatory frameworks, and environmental considerations that necessitate the involvement of a professional Geologist. This report serves as a foundational guide for developers, construction firms, and government agencies operating in the Brisbane metropolitan area and its surrounding regions.</w:t>
      </w:r>
    </w:p>
    <w:p>
      <w:pPr>
        <w:pStyle w:val="BodyText"/>
      </w:pPr>
      <w:r>
        <w:t xml:space="preserve">The unique geological makeup of Australia Brisbane presents distinct challenges compared to other global cities. The region is characterized by complex basalt formations, sandstone ridges, and expansive clay plains. Without the expert intervention of a Geologist during the preliminary stages of any construction or mining project, significant risks regarding structural stability, groundwater management, and environmental compliance arise. This report details why local geological knowledge is indispensable for sustainable development in this specific region.</w:t>
      </w:r>
    </w:p>
    <w:bookmarkEnd w:id="20"/>
    <w:bookmarkStart w:id="21" w:name="introduction-and-scope"/>
    <w:p>
      <w:pPr>
        <w:pStyle w:val="Heading2"/>
      </w:pPr>
      <w:r>
        <w:t xml:space="preserve">2. Introduction and Scope</w:t>
      </w:r>
    </w:p>
    <w:p>
      <w:pPr>
        <w:pStyle w:val="FirstParagraph"/>
      </w:pPr>
      <w:r>
        <w:t xml:space="preserve">The primary objective of this Project Report is to articulate the necessity of hiring a Geologist for various phases of infrastructure, residential, and commercial projects in Australia Brisbane. The scope encompasses site investigations, foundation design support, environmental impact assessments (EIA), and compliance with local council regulations. By integrating geological data into the early planning stages, stakeholders can mitigate risks associated with ground movement, soil contamination, and hydrological changes.</w:t>
      </w:r>
    </w:p>
    <w:p>
      <w:pPr>
        <w:pStyle w:val="BodyText"/>
      </w:pPr>
      <w:r>
        <w:t xml:space="preserve">In the context of Australia Brisbane, a Geologist does more than just analyze rocks; they provide essential insights into the subsurface conditions that dictate engineering solutions. The report aims to demonstrate how geological expertise contributes to cost savings by preventing unforeseen site issues during construction. Furthermore, it highlights the legal and ethical obligations under Australian environmental laws that require professional geological oversight.</w:t>
      </w:r>
    </w:p>
    <w:bookmarkEnd w:id="21"/>
    <w:bookmarkStart w:id="24" w:name="X408d99e2cfcdda59c9f5574366031d4ad3e84e3"/>
    <w:p>
      <w:pPr>
        <w:pStyle w:val="Heading2"/>
      </w:pPr>
      <w:r>
        <w:t xml:space="preserve">3. Geological Characteristics of Australia Brisbane</w:t>
      </w:r>
    </w:p>
    <w:p>
      <w:pPr>
        <w:pStyle w:val="FirstParagraph"/>
      </w:pPr>
      <w:r>
        <w:t xml:space="preserve">To understand the requirement for a Geologist, one must first appreciate the complex geology of Brisbane. The city sits on top of an ancient volcanic field and is underlain by sedimentary rocks from the Permian period, overlaid by Cainozoic alluvial deposits in low-lying areas.</w:t>
      </w:r>
    </w:p>
    <w:bookmarkStart w:id="22" w:name="basalt-ridges-and-sandstone-formations"/>
    <w:p>
      <w:pPr>
        <w:pStyle w:val="Heading3"/>
      </w:pPr>
      <w:r>
        <w:t xml:space="preserve">3.1. Basalt Ridges and Sandstone Formations</w:t>
      </w:r>
    </w:p>
    <w:p>
      <w:pPr>
        <w:pStyle w:val="FirstParagraph"/>
      </w:pPr>
      <w:r>
        <w:t xml:space="preserve">A significant portion of Brisbane is characterized by basalt ridges formed millions of years ago during volcanic activity. These hard rock formations provide excellent foundation material for high-rise buildings but require precise drilling data to assess depth and hardness. A Geologist determines the thickness of overlying soil layers versus bedrock, which directly influences foundation type selection, whether it be shallow footings or deep piles.</w:t>
      </w:r>
    </w:p>
    <w:bookmarkEnd w:id="22"/>
    <w:bookmarkStart w:id="23" w:name="expansive-clays-and-subsidence-risks"/>
    <w:p>
      <w:pPr>
        <w:pStyle w:val="Heading3"/>
      </w:pPr>
      <w:r>
        <w:t xml:space="preserve">3.2. Expansive Clays and Subsidence Risks</w:t>
      </w:r>
    </w:p>
    <w:p>
      <w:pPr>
        <w:pStyle w:val="FirstParagraph"/>
      </w:pPr>
      <w:r>
        <w:t xml:space="preserve">In contrast to the ridges, many suburban areas in Australia Brisbane are built on expansive clays. These soils undergo significant volume changes with fluctuations in moisture content due to seasonal rainfall variations typical of South East Queensland. If a Geologist fails to identify these clay profiles accurately, buildings are prone to heaving and cracking. The geological assessment determines the "class" of the soil (e.g., Class A, S, M, H), which is mandatory for building design codes in Australia.</w:t>
      </w:r>
    </w:p>
    <w:bookmarkEnd w:id="23"/>
    <w:bookmarkEnd w:id="24"/>
    <w:bookmarkStart w:id="25" w:name="X009a4b18bc98507de0a627b4aa9b56915d53593"/>
    <w:p>
      <w:pPr>
        <w:pStyle w:val="Heading2"/>
      </w:pPr>
      <w:r>
        <w:t xml:space="preserve">4. Key Responsibilities of a Geologist in this Project</w:t>
      </w:r>
    </w:p>
    <w:p>
      <w:pPr>
        <w:pStyle w:val="FirstParagraph"/>
      </w:pPr>
      <w:r>
        <w:t xml:space="preserve">The engagement of a Geologist involves several critical tasks tailored to the local context:</w:t>
      </w:r>
    </w:p>
    <w:p>
      <w:pPr>
        <w:numPr>
          <w:ilvl w:val="0"/>
          <w:numId w:val="1001"/>
        </w:numPr>
        <w:pStyle w:val="Compact"/>
      </w:pPr>
      <w:r>
        <w:rPr>
          <w:bCs/>
          <w:b/>
        </w:rPr>
        <w:t xml:space="preserve">Site Investigation and Borehole Logging:</w:t>
      </w:r>
      <w:r>
        <w:t xml:space="preserve"> A Geologist will supervise the drilling process, logging soil cores to identify stratigraphy, rock quality designation (RQD), and potential voids or cavities common in karst limestone areas.</w:t>
      </w:r>
    </w:p>
    <w:p>
      <w:pPr>
        <w:numPr>
          <w:ilvl w:val="0"/>
          <w:numId w:val="1001"/>
        </w:numPr>
        <w:pStyle w:val="Compact"/>
      </w:pPr>
      <w:r>
        <w:rPr>
          <w:bCs/>
          <w:b/>
        </w:rPr>
        <w:t xml:space="preserve">Geotechnical Reporting:</w:t>
      </w:r>
      <w:r>
        <w:t xml:space="preserve"> While geotechnical engineers analyze the mechanical properties, it is often the Geologist who provides the geological context for these analyses. The report produced must be tailored to Brisbane’s specific climatic and geological conditions.</w:t>
      </w:r>
    </w:p>
    <w:p>
      <w:pPr>
        <w:numPr>
          <w:ilvl w:val="0"/>
          <w:numId w:val="1001"/>
        </w:numPr>
        <w:pStyle w:val="Compact"/>
      </w:pPr>
      <w:r>
        <w:rPr>
          <w:bCs/>
          <w:b/>
        </w:rPr>
        <w:t xml:space="preserve">Groundwater Management:</w:t>
      </w:r>
      <w:r>
        <w:t xml:space="preserve"> Brisbane is serviced by significant aquifers. A Geologist assesses groundwater levels and flow directions to ensure that excavation does not destabilize adjacent structures or deplete local water resources.</w:t>
      </w:r>
    </w:p>
    <w:p>
      <w:pPr>
        <w:numPr>
          <w:ilvl w:val="0"/>
          <w:numId w:val="1001"/>
        </w:numPr>
        <w:pStyle w:val="Compact"/>
      </w:pPr>
      <w:r>
        <w:rPr>
          <w:bCs/>
          <w:b/>
        </w:rPr>
        <w:t xml:space="preserve">Environmental Contamination Assessment:</w:t>
      </w:r>
      <w:r>
        <w:t xml:space="preserve"> Given Brisbane’s industrial history, brownfield sites may contain contaminants. A Geologist identifies the source and migration path of pollutants, ensuring remediation strategies are effective before redevelopment.</w:t>
      </w:r>
    </w:p>
    <w:bookmarkEnd w:id="25"/>
    <w:bookmarkStart w:id="26" w:name="regulatory-compliance-in-australia"/>
    <w:p>
      <w:pPr>
        <w:pStyle w:val="Heading2"/>
      </w:pPr>
      <w:r>
        <w:t xml:space="preserve">5. Regulatory Compliance in Australia</w:t>
      </w:r>
    </w:p>
    <w:p>
      <w:pPr>
        <w:pStyle w:val="FirstParagraph"/>
      </w:pPr>
      <w:r>
        <w:t xml:space="preserve">All geological work conducted in Australia must adhere to strict national and state regulations. In Brisbane, projects must comply with the standards set by the Australian Geomechanics Society (AGS) and local council development codes. The involvement of a certified Geologist ensures that all data collection methods meet these professional standards.</w:t>
      </w:r>
    </w:p>
    <w:p>
      <w:pPr>
        <w:pStyle w:val="BodyText"/>
      </w:pPr>
      <w:r>
        <w:t xml:space="preserve">Failing to engage a qualified Geologist can result in severe legal penalties, project delays, and invalidation of insurance claims. For instance, if a building fails due to inadequate consideration of soil expansion—a factor identified by geological expertise—the liability often falls back on the developers for failing to obtain proper professional advice. Therefore, the Geologist acts as a crucial risk management agent for any entity operating in Australia Brisbane.</w:t>
      </w:r>
    </w:p>
    <w:bookmarkEnd w:id="26"/>
    <w:bookmarkStart w:id="27" w:name="X7027aacfb287ef4da676c4c14f41b29ac64ea5d"/>
    <w:p>
      <w:pPr>
        <w:pStyle w:val="Heading2"/>
      </w:pPr>
      <w:r>
        <w:t xml:space="preserve">6. Environmental Sustainability and Conservation</w:t>
      </w:r>
    </w:p>
    <w:p>
      <w:pPr>
        <w:pStyle w:val="FirstParagraph"/>
      </w:pPr>
      <w:r>
        <w:t xml:space="preserve">Brisbane is increasingly focusing on sustainable urban development. A Geologist plays a pivotal role in minimizing the environmental footprint of construction projects. By accurately mapping existing geological features, planners can avoid disturbing sensitive ecosystems or areas prone to landslides.</w:t>
      </w:r>
    </w:p>
    <w:p>
      <w:pPr>
        <w:pStyle w:val="BodyText"/>
      </w:pPr>
      <w:r>
        <w:t xml:space="preserve">Furthermore, in mining exploration projects around the greater Brisbane area and its hinterlands, a Geologist is essential for rehabilitation planning. This ensures that land is restored to a safe and usable state post-extraction. The geological expertise helps in selecting materials for construction locally, reducing carbon footprints associated with transportation.</w:t>
      </w:r>
    </w:p>
    <w:bookmarkEnd w:id="27"/>
    <w:bookmarkStart w:id="28" w:name="conclusion"/>
    <w:p>
      <w:pPr>
        <w:pStyle w:val="Heading2"/>
      </w:pPr>
      <w:r>
        <w:t xml:space="preserve">7. Conclusion</w:t>
      </w:r>
    </w:p>
    <w:p>
      <w:pPr>
        <w:pStyle w:val="FirstParagraph"/>
      </w:pPr>
      <w:r>
        <w:t xml:space="preserve">In conclusion, the integration of a professional Geologist into development projects within Australia Brisbane is not merely a recommendation but a necessity. The unique combination of basalt ridges, expansive clays, and complex hydrological systems in this region demands specialized knowledge that only experienced geological professionals can provide.</w:t>
      </w:r>
    </w:p>
    <w:p>
      <w:pPr>
        <w:pStyle w:val="BodyText"/>
      </w:pPr>
      <w:r>
        <w:t xml:space="preserve">This Project Report has demonstrated that the services of a Geologist are vital for ensuring structural integrity, regulatory compliance, environmental protection, and financial prudence. As Brisbane continues to grow as a major metropolitan hub in Australia, the reliance on accurate geological data will only increase. Stakeholders are strongly advised to prioritize geological assessments at the earliest stages of project planning to safeguard their investments and contribute positively to the sustainable development of South East Queensland.</w:t>
      </w:r>
    </w:p>
    <w:bookmarkEnd w:id="28"/>
    <w:bookmarkStart w:id="29" w:name="recommendations"/>
    <w:p>
      <w:pPr>
        <w:pStyle w:val="Heading2"/>
      </w:pPr>
      <w:r>
        <w:t xml:space="preserve">8. Recommendations</w:t>
      </w:r>
    </w:p>
    <w:p>
      <w:pPr>
        <w:numPr>
          <w:ilvl w:val="0"/>
          <w:numId w:val="1002"/>
        </w:numPr>
        <w:pStyle w:val="Compact"/>
      </w:pPr>
      <w:r>
        <w:t xml:space="preserve">All developers initiating projects in Australia Brisbane should appoint a licensed Geologist during the feasibility study phase.</w:t>
      </w:r>
    </w:p>
    <w:p>
      <w:pPr>
        <w:numPr>
          <w:ilvl w:val="0"/>
          <w:numId w:val="1002"/>
        </w:numPr>
        <w:pStyle w:val="Compact"/>
      </w:pPr>
      <w:r>
        <w:t xml:space="preserve">Funding should be allocated specifically for comprehensive ground investigation reports to prevent costly redesigns later.</w:t>
      </w:r>
    </w:p>
    <w:p>
      <w:pPr>
        <w:numPr>
          <w:ilvl w:val="0"/>
          <w:numId w:val="1002"/>
        </w:numPr>
        <w:pStyle w:val="Compact"/>
      </w:pPr>
      <w:r>
        <w:t xml:space="preserve">Ongoing consultation with a Geologist is recommended throughout the construction phase to address any unexpected subsurface conditions immediately.</w:t>
      </w:r>
    </w:p>
    <w:p>
      <w:pPr>
        <w:pStyle w:val="FirstParagraph"/>
      </w:pPr>
      <w:r>
        <w:rPr>
          <w:iCs/>
          <w:i/>
        </w:rPr>
        <w:t xml:space="preserve">This document was prepared in accordance with professional standards for geological reporting in Australia. For further inquiries regarding specific site conditions, please refer to the attached technical appendices.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Australia, Brisbane</dc:title>
  <dc:creator/>
  <dc:language>en</dc:language>
  <cp:keywords/>
  <dcterms:created xsi:type="dcterms:W3CDTF">2026-07-29T12:22:37Z</dcterms:created>
  <dcterms:modified xsi:type="dcterms:W3CDTF">2026-07-29T12:22:37Z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