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Geologist</w:t>
      </w:r>
      <w:r>
        <w:t xml:space="preserve"> </w:t>
      </w:r>
      <w:r>
        <w:t xml:space="preserve">Services</w:t>
      </w:r>
      <w:r>
        <w:t xml:space="preserve"> </w:t>
      </w:r>
      <w:r>
        <w:t xml:space="preserve">in</w:t>
      </w:r>
      <w:r>
        <w:t xml:space="preserve"> </w:t>
      </w:r>
      <w:r>
        <w:t xml:space="preserve">Australia</w:t>
      </w:r>
      <w:r>
        <w:t xml:space="preserve"> </w:t>
      </w:r>
      <w:r>
        <w:t xml:space="preserve">Melbourne</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Development Partners</w:t>
      </w:r>
      <w:r>
        <w:br/>
      </w:r>
      <w:r>
        <w:t xml:space="preserve">: Technical Engineering &amp; Geological Services Division</w:t>
      </w:r>
    </w:p>
    <w:bookmarkEnd w:id="20"/>
    <w:bookmarkStart w:id="21" w:name="executive-summary"/>
    <w:p>
      <w:pPr>
        <w:pStyle w:val="Heading2"/>
      </w:pPr>
      <w:r>
        <w:t xml:space="preserve">1. Executive Summary</w:t>
      </w:r>
    </w:p>
    <w:p>
      <w:pPr>
        <w:pStyle w:val="FirstParagraph"/>
      </w:pPr>
      <w:r>
        <w:t xml:space="preserve">This Project Report serves as a comprehensive documentation of the geological assessment framework currently being deployed across the urban and peri-urban developments in Australia, specifically focusing on Melbourne. The primary objective of this document is to outline the critical role that a professional Geologist plays in ensuring structural integrity, environmental compliance, and resource management within this dynamic region. As Melbourne continues to expand its infrastructure footprint and refine its construction standards, the expertise of a skilled Geologist has become indispensable. This report details the specific geological challenges present in Australia Melbourne, outlines the methodologies employed by our team of specialists, and evaluates the outcomes of recent site investigations.</w:t>
      </w:r>
    </w:p>
    <w:p>
      <w:pPr>
        <w:pStyle w:val="BodyText"/>
      </w:pPr>
      <w:r>
        <w:t xml:space="preserve">The integration of advanced geotechnical analysis with traditional field observation remains central to our operational success. By leveraging local knowledge and global best practices, we ensure that every project in Australia Melbourne adheres to strict safety regulations while minimizing environmental impact. This document further elucidates why the designation of a Geologist is not merely a regulatory requirement but a strategic asset for sustainable development in this part of Australia.</w:t>
      </w:r>
    </w:p>
    <w:bookmarkEnd w:id="21"/>
    <w:bookmarkStart w:id="22" w:name="introduction-and-scope"/>
    <w:p>
      <w:pPr>
        <w:pStyle w:val="Heading2"/>
      </w:pPr>
      <w:r>
        <w:t xml:space="preserve">2. Introduction and Scope</w:t>
      </w:r>
    </w:p>
    <w:p>
      <w:pPr>
        <w:pStyle w:val="FirstParagraph"/>
      </w:pPr>
      <w:r>
        <w:t xml:space="preserve">The scope of this Project Report encompasses the geological surveying, soil mechanics analysis, and hydrogeological assessments required for major infrastructure projects in Melbourne. The city of Australia Melbourne presents unique geological characteristics that differ significantly from other Australian cities due to its specific tectonic history and sedimentary layers. Therefore, the deployment of a certified Geologist is essential to navigate these complexities.</w:t>
      </w:r>
    </w:p>
    <w:p>
      <w:pPr>
        <w:pStyle w:val="BodyText"/>
      </w:pPr>
      <w:r>
        <w:t xml:space="preserve">The term "Geologist" in this context refers to a highly trained scientific professional who studies the solid Earth, the rocks of which it is composed, and the processes by which they change. In Australia Melbourne, this role extends beyond academic study into practical application involving foundation design for high-rise buildings, tunneling operations for public transport networks (such as the Metro Tunnel), and water resource management. The report aims to demonstrate how these geological insights directly influence project timelines, budget allocations, and long-term structural safety.</w:t>
      </w:r>
    </w:p>
    <w:bookmarkEnd w:id="22"/>
    <w:bookmarkStart w:id="23" w:name="X5733e2654f5f4e6ad2921d14614bd00ae172e6f"/>
    <w:p>
      <w:pPr>
        <w:pStyle w:val="Heading2"/>
      </w:pPr>
      <w:r>
        <w:t xml:space="preserve">3. Geological Context of Australia Melbourne</w:t>
      </w:r>
    </w:p>
    <w:p>
      <w:pPr>
        <w:pStyle w:val="FirstParagraph"/>
      </w:pPr>
      <w:r>
        <w:t xml:space="preserve">To understand the necessity of a Geologist in this region, one must first appreciate the geological landscape of Australia Melbourne. The city is situated on the coastal plain, characterized by a complex mix of clay, sand, and gravel deposits overlying bedrock formations that vary greatly in depth. Historically known for its "reactive" soils—clay layers that expand during wet periods and shrink during dry spells—Melbourne poses significant challenges for construction.</w:t>
      </w:r>
    </w:p>
    <w:p>
      <w:pPr>
        <w:pStyle w:val="BodyText"/>
      </w:pPr>
      <w:r>
        <w:rPr>
          <w:bCs/>
          <w:b/>
        </w:rPr>
        <w:t xml:space="preserve">3.1 Soil Variability</w:t>
      </w:r>
      <w:r>
        <w:br/>
      </w:r>
      <w:r>
        <w:t xml:space="preserve">A primary focus of our Geologist is the mapping of soil variability across different suburbs in Australia Melbourne. The shift from the dense, expansive clays found in the western suburbs to the sandy loams and rocky outcrops near Dandenong or Brighton requires tailored engineering solutions. Without precise geological data provided by a specialist Geologist, buildings are at risk of subsidence or cracking due to soil movement.</w:t>
      </w:r>
    </w:p>
    <w:p>
      <w:pPr>
        <w:pStyle w:val="BodyText"/>
      </w:pPr>
      <w:r>
        <w:rPr>
          <w:bCs/>
          <w:b/>
        </w:rPr>
        <w:t xml:space="preserve">3.2 Water Table and Hydrogeology</w:t>
      </w:r>
      <w:r>
        <w:br/>
      </w:r>
      <w:r>
        <w:t xml:space="preserve">Melbourne’s proximity to Port Phillip Bay and its network of rivers necessitates rigorous hydrogeological assessment. A Geologist must analyze the permeability of aquifers and the potential for groundwater infiltration into excavation sites. This is particularly critical in Australia Melbourne, where heavy rainfall events are becoming more frequent due to changing climate patterns, increasing the risk of flooding in subterranean structures.</w:t>
      </w:r>
    </w:p>
    <w:bookmarkEnd w:id="23"/>
    <w:bookmarkStart w:id="24" w:name="X852c49c740f54ae50ed9224d1bc65c25f3f7e7c"/>
    <w:p>
      <w:pPr>
        <w:pStyle w:val="Heading2"/>
      </w:pPr>
      <w:r>
        <w:t xml:space="preserve">4. Role and Responsibilities of the Geologist</w:t>
      </w:r>
    </w:p>
    <w:p>
      <w:pPr>
        <w:pStyle w:val="FirstParagraph"/>
      </w:pPr>
      <w:r>
        <w:t xml:space="preserve">The involvement of a Geologist is multifaceted. Below are the key responsibilities outlined in this Project Report:</w:t>
      </w:r>
    </w:p>
    <w:p>
      <w:pPr>
        <w:numPr>
          <w:ilvl w:val="0"/>
          <w:numId w:val="1001"/>
        </w:numPr>
        <w:pStyle w:val="Compact"/>
      </w:pPr>
      <w:r>
        <w:rPr>
          <w:bCs/>
          <w:b/>
        </w:rPr>
        <w:t xml:space="preserve">Site Investigation:</w:t>
      </w:r>
      <w:r>
        <w:t xml:space="preserve"> </w:t>
      </w:r>
      <w:r>
        <w:t xml:space="preserve">The Geologist conducts borehole drilling and sampling to determine subsurface conditions. This data is vital for designing appropriate foundations.</w:t>
      </w:r>
    </w:p>
    <w:p>
      <w:pPr>
        <w:numPr>
          <w:ilvl w:val="0"/>
          <w:numId w:val="1001"/>
        </w:numPr>
        <w:pStyle w:val="Compact"/>
      </w:pPr>
      <w:r>
        <w:rPr>
          <w:bCs/>
          <w:b/>
        </w:rPr>
        <w:t xml:space="preserve">Risk Assessment:</w:t>
      </w:r>
      <w:r>
        <w:t xml:space="preserve"> </w:t>
      </w:r>
      <w:r>
        <w:t xml:space="preserve">Identifying potential hazards such as liquefaction, landslides, or sinkholes. In Australia Melbourne, understanding the seismic history of the region helps a Geologist predict how soil layers might respond to tremors.</w:t>
      </w:r>
    </w:p>
    <w:p>
      <w:pPr>
        <w:numPr>
          <w:ilvl w:val="0"/>
          <w:numId w:val="1001"/>
        </w:numPr>
        <w:pStyle w:val="Compact"/>
      </w:pPr>
      <w:r>
        <w:rPr>
          <w:bCs/>
          <w:b/>
        </w:rPr>
        <w:t xml:space="preserve">Regulatory Compliance:</w:t>
      </w:r>
      <w:r>
        <w:t xml:space="preserve"> </w:t>
      </w:r>
      <w:r>
        <w:t xml:space="preserve">Ensuring that all geological activities meet the standards set by Victorian planning authorities and Australian Building Codes. The Geologist acts as a liaison between technical engineering requirements and legal obligations.</w:t>
      </w:r>
    </w:p>
    <w:p>
      <w:pPr>
        <w:numPr>
          <w:ilvl w:val="0"/>
          <w:numId w:val="1001"/>
        </w:numPr>
        <w:pStyle w:val="Compact"/>
      </w:pPr>
      <w:r>
        <w:t xml:space="preserve">Sustainability Reporting:</w:t>
      </w:r>
    </w:p>
    <w:p>
      <w:pPr>
        <w:pStyle w:val="FirstParagraph"/>
      </w:pPr>
      <w:r>
        <w:t xml:space="preserve">The presence of a qualified Geologist ensures that these tasks are not only completed efficiently but also with a high degree of accuracy. Their expertise allows for proactive problem-solving rather than reactive fixes, which is crucial for maintaining project momentum in the competitive Australian market.</w:t>
      </w:r>
    </w:p>
    <w:bookmarkEnd w:id="24"/>
    <w:bookmarkStart w:id="25" w:name="methodology-and-technology"/>
    <w:p>
      <w:pPr>
        <w:pStyle w:val="Heading2"/>
      </w:pPr>
      <w:r>
        <w:t xml:space="preserve">5. Methodology and Technology</w:t>
      </w:r>
    </w:p>
    <w:p>
      <w:pPr>
        <w:pStyle w:val="FirstParagraph"/>
      </w:pPr>
      <w:r>
        <w:t xml:space="preserve">The methodology employed by our Geologist team integrates traditional fieldwork with cutting-edge digital technology. Remote sensing, LiDAR scanning, and Ground Penetrating Radar (GPR) are routinely used to create detailed 3D models of the subsurface in Australia Melbourne.</w:t>
      </w:r>
    </w:p>
    <w:p>
      <w:pPr>
        <w:pStyle w:val="BodyText"/>
      </w:pPr>
      <w:r>
        <w:t xml:space="preserve">Data collected from these technologies is analyzed by the Geologist to identify anomalies that might not be visible through standard excavation. For instance, hidden cavities or varying rock densities can be detected early, allowing engineers to adjust foundation designs before construction begins. This technological synergy enhances the reliability of the Project Report findings and provides stakeholders with confidence in the geological integrity of their investments.</w:t>
      </w:r>
    </w:p>
    <w:bookmarkEnd w:id="25"/>
    <w:bookmarkStart w:id="26" w:name="Xbc8a8f1665d7577978f576f37248edd3b7438e4"/>
    <w:p>
      <w:pPr>
        <w:pStyle w:val="Heading2"/>
      </w:pPr>
      <w:r>
        <w:t xml:space="preserve">6. Case Study: Residential Development in Melbourne</w:t>
      </w:r>
    </w:p>
    <w:p>
      <w:pPr>
        <w:pStyle w:val="FirstParagraph"/>
      </w:pPr>
      <w:r>
        <w:t xml:space="preserve">To illustrate the practical application of this report, we examine a recent residential development project in Australia Melbourne. The site was characterized by high clay content and fluctuating groundwater levels. A Geologist was engaged early in the design phase to assess the risks.</w:t>
      </w:r>
    </w:p>
    <w:p>
      <w:pPr>
        <w:pStyle w:val="BodyText"/>
      </w:pPr>
      <w:r>
        <w:t xml:space="preserve">The Geologist identified that standard shallow foundations would be prone to significant movement due to seasonal moisture changes. Consequently, they recommended a deep pile foundation system anchored into stable bedrock layers located deeper underground. This recommendation, based on rigorous geological analysis, prevented potential structural failures and saved the project from costly delays associated with post-construction repairs. This case highlights the indispensable value of a Geologist in ensuring the longevity and safety of buildings in Australia Melbourne.</w:t>
      </w:r>
    </w:p>
    <w:bookmarkEnd w:id="26"/>
    <w:bookmarkStart w:id="27" w:name="conclusion"/>
    <w:p>
      <w:pPr>
        <w:pStyle w:val="Heading2"/>
      </w:pPr>
      <w:r>
        <w:t xml:space="preserve">7. Conclusion</w:t>
      </w:r>
    </w:p>
    <w:p>
      <w:pPr>
        <w:pStyle w:val="FirstParagraph"/>
      </w:pPr>
      <w:r>
        <w:t xml:space="preserve">In conclusion, this Project Report underscores the critical importance of engaging a professional Geologist for any significant development project in Australia Melbourne. The unique geological conditions of this region, combined with its rapid urbanization and environmental considerations, demand a high level of technical expertise.</w:t>
      </w:r>
    </w:p>
    <w:p>
      <w:pPr>
        <w:pStyle w:val="BodyText"/>
      </w:pPr>
      <w:r>
        <w:t xml:space="preserve">The insights provided by a Geologist not only mitigate risks but also enhance the sustainability and efficiency of construction projects. As we look toward the future of infrastructure in Australia Melbourne, the role of geology will continue to expand, requiring ongoing collaboration between geologists, engineers, urban planners, and government bodies. This document affirms that investment in geological expertise is an investment in the resilience and success of Melbourne’s built environment.</w:t>
      </w:r>
    </w:p>
    <w:p>
      <w:pPr>
        <w:pStyle w:val="BodyText"/>
      </w:pPr>
      <w:r>
        <w:t xml:space="preserve">Stakeholders are advised to ensure that Geologist services are integrated at the earliest stages of project planning to maximize benefits and minimize liabilities. The data presented herein serves as a testament to the rigorous standards upheld in our geological assessments across Australia Melbourne.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Geologist Services in Australia Melbourne</dc:title>
  <dc:creator/>
  <dc:language>en</dc:language>
  <cp:keywords/>
  <dcterms:created xsi:type="dcterms:W3CDTF">2026-07-29T10:59:00Z</dcterms:created>
  <dcterms:modified xsi:type="dcterms:W3CDTF">2026-07-29T10:59:00Z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