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Strategic</w:t>
      </w:r>
      <w:r>
        <w:t xml:space="preserve"> </w:t>
      </w:r>
      <w:r>
        <w:t xml:space="preserve">Planning</w:t>
      </w:r>
      <w:r>
        <w:t xml:space="preserve"> </w:t>
      </w:r>
      <w:r>
        <w:t xml:space="preserve">for</w:t>
      </w:r>
      <w:r>
        <w:t xml:space="preserve"> </w:t>
      </w:r>
      <w:r>
        <w:t xml:space="preserve">Infrastructure</w:t>
      </w:r>
      <w:r>
        <w:t xml:space="preserve"> </w:t>
      </w:r>
      <w:r>
        <w:t xml:space="preserve">Development</w:t>
      </w:r>
      <w:r>
        <w:t xml:space="preserve"> </w:t>
      </w:r>
      <w:r>
        <w:t xml:space="preserve">in</w:t>
      </w:r>
      <w:r>
        <w:t xml:space="preserve"> </w:t>
      </w:r>
      <w:r>
        <w:t xml:space="preserve">Colombia</w:t>
      </w:r>
      <w:r>
        <w:t xml:space="preserve"> </w:t>
      </w:r>
      <w:r>
        <w:t xml:space="preserve">Medellín</w:t>
      </w:r>
    </w:p>
    <w:bookmarkStart w:id="21" w:name="Xde86ee361db38314ac0ceb7a15508e1cd658a88"/>
    <w:p>
      <w:pPr>
        <w:pStyle w:val="Heading1"/>
      </w:pPr>
      <w:r>
        <w:t xml:space="preserve">Project Report: Geological Engineering and Strategic Implementation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of Medellín, Antioquia Department</w:t>
      </w:r>
      <w:r>
        <w:br/>
      </w:r>
    </w:p>
    <w:p>
      <w:pPr>
        <w:pStyle w:val="BodyText"/>
      </w:pPr>
      <w:r>
        <w:t xml:space="preserve">Senior Geological Consultancy Team</w:t>
      </w:r>
      <w:r>
        <w:br/>
      </w:r>
      <w:r>
        <w:rPr>
          <w:bCs/>
          <w:b/>
        </w:rPr>
        <w:t xml:space="preserve">Status</w:t>
      </w:r>
      <w:r>
        <w:t xml:space="preserve">: Final Review Phase</w:t>
      </w:r>
      <w:r>
        <w:br/>
      </w:r>
    </w:p>
    <w:p>
      <w:pPr>
        <w:pStyle w:val="BodyText"/>
      </w:pPr>
      <w:r>
        <w:t xml:space="preserve">The city of</w:t>
      </w:r>
      <w:r>
        <w:t xml:space="preserve"> </w:t>
      </w:r>
      <w:r>
        <w:rPr>
          <w:bCs/>
          <w:b/>
        </w:rPr>
        <w:t xml:space="preserve">Colombia Medellín</w:t>
      </w:r>
      <w:r>
        <w:t xml:space="preserve">, often referred to as the "City of Eternal Spring," presents a unique set of engineering and geographical challenges due to its location in the Aburrá Valley within the Andes Mountains. This</w:t>
      </w:r>
      <w:r>
        <w:t xml:space="preserve"> </w:t>
      </w:r>
      <w:r>
        <w:rPr>
          <w:bCs/>
          <w:b/>
        </w:rPr>
        <w:t xml:space="preserve">Project Report</w:t>
      </w:r>
      <w:r>
        <w:t xml:space="preserve"> </w:t>
      </w:r>
      <w:r>
        <w:t xml:space="preserve">outlines the critical role played by professional geologists in ensuring sustainable urban development, hazard mitigation, and infrastructure stability in this complex geological environment. The primary objective of this document is to demonstrate how specialized geological expertise directly influences public safety and economic growth in Medellín. By integrating advanced geological surveying techniques with local regulatory frameworks, we aim to provide a comprehensive overview of the current state of geotechnical research and its application in the region.</w:t>
      </w:r>
    </w:p>
    <w:p>
      <w:pPr>
        <w:pStyle w:val="BodyText"/>
      </w:pPr>
      <w:r>
        <w:t xml:space="preserve">Medellín’s topography is characterized by steep slopes, alluvial plains, and resistant rock formations typical of the Central Cordillera. Understanding these geological structures is not merely an academic exercise but a necessity for survival and prosperity. The integration of a dedicated</w:t>
      </w:r>
      <w:r>
        <w:t xml:space="preserve"> </w:t>
      </w:r>
      <w:r>
        <w:rPr>
          <w:bCs/>
          <w:b/>
        </w:rPr>
        <w:t xml:space="preserve">Geologist</w:t>
      </w:r>
      <w:r>
        <w:t xml:space="preserve"> </w:t>
      </w:r>
      <w:r>
        <w:t xml:space="preserve">into every major urban planning phase ensures that the unique risks associated with landslides, seismic activity, and soil erosion are properly assessed and managed.</w:t>
      </w:r>
    </w:p>
    <w:bookmarkStart w:id="20" w:name="Xb9fe6a47158f553766246a1239ca578fc91210e"/>
    <w:p>
      <w:pPr>
        <w:pStyle w:val="Heading2"/>
      </w:pPr>
      <w:r>
        <w:t xml:space="preserve">1.2 The Role of the Geologist in Urban Planning</w:t>
      </w:r>
    </w:p>
    <w:p>
      <w:pPr>
        <w:pStyle w:val="FirstParagraph"/>
      </w:pPr>
      <w:r>
        <w:t xml:space="preserve">In the context of this project, a</w:t>
      </w:r>
      <w:r>
        <w:t xml:space="preserve"> </w:t>
      </w:r>
      <w:r>
        <w:rPr>
          <w:bCs/>
          <w:b/>
        </w:rPr>
        <w:t xml:space="preserve">Geologist</w:t>
      </w:r>
      <w:r>
        <w:t xml:space="preserve">barrios, the expertise of a geologist is indispensable.</w:t>
      </w:r>
    </w:p>
    <w:p>
      <w:pPr>
        <w:pStyle w:val="BodyText"/>
      </w:pPr>
      <w:r>
        <w:t xml:space="preserve">The specific responsibilities outlined in this report include:</w:t>
      </w:r>
    </w:p>
    <w:p>
      <w:pPr>
        <w:numPr>
          <w:ilvl w:val="0"/>
          <w:numId w:val="1001"/>
        </w:numPr>
        <w:pStyle w:val="Compact"/>
      </w:pPr>
      <w:r>
        <w:rPr>
          <w:bCs/>
          <w:b/>
        </w:rPr>
        <w:t xml:space="preserve">Lithological Mapping:</w:t>
      </w:r>
      <w:r>
        <w:t xml:space="preserve"> </w:t>
      </w:r>
      <w:r>
        <w:t xml:space="preserve">Identifying rock types and soil compositions across different sectors of Medellín to determine load-bearing capacities for construction projects.</w:t>
      </w:r>
    </w:p>
    <w:p>
      <w:pPr>
        <w:numPr>
          <w:ilvl w:val="0"/>
          <w:numId w:val="1001"/>
        </w:numPr>
        <w:pStyle w:val="Compact"/>
      </w:pPr>
      <w:r>
        <w:rPr>
          <w:bCs/>
          <w:b/>
        </w:rPr>
        <w:t xml:space="preserve">Hazard Zonation:</w:t>
      </w:r>
      <w:r>
        <w:t xml:space="preserve"> </w:t>
      </w:r>
      <w:r>
        <w:t xml:space="preserve">Creating detailed maps that identify areas prone to landslides, particularly during the heavy rainfall seasons typical of the Colombian Andes.</w:t>
      </w:r>
    </w:p>
    <w:p>
      <w:pPr>
        <w:numPr>
          <w:ilvl w:val="0"/>
          <w:numId w:val="1001"/>
        </w:numPr>
        <w:pStyle w:val="Compact"/>
      </w:pPr>
      <w:r>
        <w:rPr>
          <w:bCs/>
          <w:b/>
        </w:rPr>
        <w:t xml:space="preserve">Groundwater Analysis:</w:t>
      </w:r>
      <w:r>
        <w:t xml:space="preserve"> </w:t>
      </w:r>
      <w:r>
        <w:t xml:space="preserve">Assessing aquifer levels and flow patterns to prevent sinkholes and ensure sustainable water supply management for residents of Colombia Medellín.</w:t>
      </w:r>
    </w:p>
    <w:p>
      <w:pPr>
        <w:numPr>
          <w:ilvl w:val="0"/>
          <w:numId w:val="1001"/>
        </w:numPr>
        <w:pStyle w:val="Compact"/>
      </w:pPr>
      <w:r>
        <w:rPr>
          <w:bCs/>
          <w:b/>
        </w:rPr>
        <w:t xml:space="preserve">Erosion Control Strategies:</w:t>
      </w:r>
      <w:r>
        <w:t xml:space="preserve"> </w:t>
      </w:r>
      <w:r>
        <w:t xml:space="preserve">Designing natural and artificial barriers to mitigate soil loss on steep slopes, preserving the ecological integrity of the Aburrá Valley.</w:t>
      </w:r>
    </w:p>
    <w:p>
      <w:pPr>
        <w:pStyle w:val="FirstParagraph"/>
      </w:pPr>
      <w:r>
        <w:rPr>
          <w:bCs/>
          <w:b/>
        </w:rPr>
        <w:t xml:space="preserve">Colombia Medellín</w:t>
      </w:r>
      <w:r>
        <w:t xml:space="preserve">Geologist.</w:t>
      </w:r>
    </w:p>
    <w:p>
      <w:pPr>
        <w:pStyle w:val="BodyText"/>
      </w:pPr>
      <w:r>
        <w:t xml:space="preserve">The rock formations in Medellín are predominantly composed of metamorphic and igneous rocks from the Pre-Cambrian and Paleozoic eras, including gneiss, schist, and granite. These hard rock formations provide a stable foundation for heavy infrastructure such as bridges and tunnels. However, the weathering of these rocks has created thick layers of residual soil on the slopes. This combination of hard bedrock at depth and loose soil on the surface creates a complex engineering profile that requires precise geological interpretation.</w:t>
      </w:r>
    </w:p>
    <w:p>
      <w:pPr>
        <w:pStyle w:val="BodyText"/>
      </w:pPr>
      <w:r>
        <w:t xml:space="preserve">The hydrogeology of Medellín is equally critical. The city receives significant rainfall, averaging around 1,700 mm annually. During the rainy seasons (April-May and October-November), the saturation of soils increases pore water pressure, drastically reducing shear strength and triggering landslides. A</w:t>
      </w:r>
      <w:r>
        <w:t xml:space="preserve"> </w:t>
      </w:r>
      <w:r>
        <w:rPr>
          <w:bCs/>
          <w:b/>
        </w:rPr>
        <w:t xml:space="preserve">Geologist</w:t>
      </w:r>
      <w:r>
        <w:t xml:space="preserve"> </w:t>
      </w:r>
      <w:r>
        <w:t xml:space="preserve">plays a pivotal role in modeling these hydrological scenarios.</w:t>
      </w:r>
    </w:p>
    <w:p>
      <w:pPr>
        <w:pStyle w:val="BodyText"/>
      </w:pPr>
      <w:r>
        <w:t xml:space="preserve">In recent years, Medellín has implemented extensive drainage systems and retaining walls to combat erosion. However, these solutions are only effective when guided by accurate geological data regarding groundwater flow paths and soil permeability. Without the input of a geologist, urban interventions may inadvertently worsen conditions by diverting water into unstable zones or increasing weight loads on precarious slopes.</w:t>
      </w:r>
    </w:p>
    <w:p>
      <w:pPr>
        <w:pStyle w:val="BodyText"/>
      </w:pPr>
      <w:r>
        <w:t xml:space="preserve">The execution of geological studies in Colombia Medellín follows international standards adapted to local regulations. The methodology adopted for this project involves a multi-stage approach:</w:t>
      </w:r>
    </w:p>
    <w:p>
      <w:pPr>
        <w:numPr>
          <w:ilvl w:val="0"/>
          <w:numId w:val="1002"/>
        </w:numPr>
        <w:pStyle w:val="Compact"/>
      </w:pPr>
      <w:r>
        <w:rPr>
          <w:bCs/>
          <w:b/>
        </w:rPr>
        <w:t xml:space="preserve">Preliminary Reconnaissance:</w:t>
      </w:r>
      <w:r>
        <w:t xml:space="preserve"> </w:t>
      </w:r>
      <w:r>
        <w:t xml:space="preserve">Reviewing existing geological maps and historical data from the Colombian Geological Survey (SGC). This stage helps identify known fault lines and previous landslide events.</w:t>
      </w:r>
    </w:p>
    <w:p>
      <w:pPr>
        <w:numPr>
          <w:ilvl w:val="0"/>
          <w:numId w:val="1002"/>
        </w:numPr>
        <w:pStyle w:val="Compact"/>
      </w:pPr>
      <w:r>
        <w:rPr>
          <w:bCs/>
          <w:b/>
        </w:rPr>
        <w:t xml:space="preserve">In-Situ Testing:</w:t>
      </w:r>
      <w:r>
        <w:t xml:space="preserve"> </w:t>
      </w:r>
      <w:r>
        <w:t xml:space="preserve">Deployment of drilling rigs to obtain soil and rock core samples. In Medellín, access to steep slopes often requires specialized equipment or helicopter-assisted drilling. A geologist oversees this process to ensure sample integrity.</w:t>
      </w:r>
    </w:p>
    <w:p>
      <w:pPr>
        <w:numPr>
          <w:ilvl w:val="0"/>
          <w:numId w:val="1002"/>
        </w:numPr>
        <w:pStyle w:val="Compact"/>
      </w:pPr>
      <w:r>
        <w:rPr>
          <w:bCs/>
          <w:b/>
        </w:rPr>
        <w:t xml:space="preserve">Laboratory Analysis:</w:t>
      </w:r>
      <w:r>
        <w:t xml:space="preserve"> </w:t>
      </w:r>
      <w:r>
        <w:t xml:space="preserve">Samples are analyzed for physical properties such as moisture content, density, grain size distribution, and shear strength. Chemical tests are also conducted to determine if the soil is susceptible to acid rock drainage or other corrosive processes.</w:t>
      </w:r>
    </w:p>
    <w:p>
      <w:pPr>
        <w:numPr>
          <w:ilvl w:val="0"/>
          <w:numId w:val="1002"/>
        </w:numPr>
        <w:pStyle w:val="Compact"/>
      </w:pPr>
      <w:r>
        <w:rPr>
          <w:bCs/>
          <w:b/>
        </w:rPr>
        <w:t xml:space="preserve">Geophysical Surveying:</w:t>
      </w:r>
      <w:r>
        <w:t xml:space="preserve"> </w:t>
      </w:r>
      <w:r>
        <w:t xml:space="preserve">Techniques such as seismic refraction and electrical resistivity tomography are used to map subsurface structures without invasive drilling. This provides a broader view of the geological continuity beneath urban areas.</w:t>
      </w:r>
    </w:p>
    <w:p>
      <w:pPr>
        <w:numPr>
          <w:ilvl w:val="0"/>
          <w:numId w:val="1002"/>
        </w:numPr>
        <w:pStyle w:val="Compact"/>
      </w:pPr>
      <w:r>
        <w:rPr>
          <w:bCs/>
          <w:b/>
        </w:rPr>
        <w:t xml:space="preserve">Data Integration and Modeling:</w:t>
      </w:r>
      <w:r>
        <w:t xml:space="preserve"> </w:t>
      </w:r>
      <w:r>
        <w:t xml:space="preserve">Using Geographic Information Systems (GIS), the collected data is integrated to create 3D geological models. These models allow planners in Colombia Medellín to visualize subsurface conditions and simulate various hazard scenarios.</w:t>
      </w:r>
    </w:p>
    <w:p>
      <w:pPr>
        <w:pStyle w:val="FirstParagraph"/>
      </w:pPr>
      <w:r>
        <w:t xml:space="preserve">To illustrate the practical impact of geological expertise, we examine two key initiatives in Medellín:</w:t>
      </w:r>
    </w:p>
    <w:p>
      <w:pPr>
        <w:numPr>
          <w:ilvl w:val="0"/>
          <w:numId w:val="1003"/>
        </w:numPr>
        <w:pStyle w:val="Compact"/>
      </w:pPr>
      <w:r>
        <w:rPr>
          <w:bCs/>
          <w:b/>
        </w:rPr>
        <w:t xml:space="preserve">The Metro Line Expansion:</w:t>
      </w:r>
      <w:r>
        <w:t xml:space="preserve"> </w:t>
      </w:r>
      <w:r>
        <w:t xml:space="preserve">The construction of new metro lines requires extensive tunneling through mountainous terrain. A team of geologists mapped the fault zones and fractured rock masses to predict potential collapses during excavation. Their recommendations led to changes in tunnel alignment, saving millions of dollars in repairs and ensuring worker safety.</w:t>
      </w:r>
    </w:p>
    <w:p>
      <w:pPr>
        <w:numPr>
          <w:ilvl w:val="0"/>
          <w:numId w:val="1003"/>
        </w:numPr>
        <w:pStyle w:val="Compact"/>
      </w:pPr>
      <w:r>
        <w:rPr>
          <w:bCs/>
          <w:b/>
        </w:rPr>
        <w:t xml:space="preserve">Hillside Stabilization Projects:</w:t>
      </w:r>
      <w:r>
        <w:t xml:space="preserve"> </w:t>
      </w:r>
      <w:r>
        <w:t xml:space="preserve">In several informal settlements on the slopes of Aburrá Valley, integrated slope stabilization programs have been implemented. These projects combine vegetative cover (planting deep-rooted grasses) with structural elements like rock bolts and retaining walls. The design of these systems was entirely dependent on geological reports that identified the depth of potential slip surfaces.</w:t>
      </w:r>
    </w:p>
    <w:p>
      <w:pPr>
        <w:pStyle w:val="FirstParagraph"/>
      </w:pPr>
      <w:r>
        <w:t xml:space="preserve">This</w:t>
      </w:r>
      <w:r>
        <w:t xml:space="preserve"> </w:t>
      </w:r>
      <w:r>
        <w:rPr>
          <w:bCs/>
          <w:b/>
        </w:rPr>
        <w:t xml:space="preserve">Project Report</w:t>
      </w:r>
    </w:p>
    <w:p>
      <w:pPr>
        <w:pStyle w:val="BodyText"/>
      </w:pPr>
      <w:r>
        <w:t xml:space="preserve">We recommend the following actions for municipal authorities:</w:t>
      </w:r>
    </w:p>
    <w:p>
      <w:pPr>
        <w:numPr>
          <w:ilvl w:val="0"/>
          <w:numId w:val="1004"/>
        </w:numPr>
        <w:pStyle w:val="Compact"/>
      </w:pPr>
      <w:r>
        <w:t xml:space="preserve">Mandate comprehensive geological studies for all construction projects exceeding a certain size threshold.</w:t>
      </w:r>
    </w:p>
    <w:p>
      <w:pPr>
        <w:numPr>
          <w:ilvl w:val="0"/>
          <w:numId w:val="1004"/>
        </w:numPr>
        <w:pStyle w:val="Compact"/>
      </w:pPr>
      <w:r>
        <w:t xml:space="preserve">Increase funding for continuous monitoring of high-risk zones using real-time geotechnical sensors.</w:t>
      </w:r>
    </w:p>
    <w:p>
      <w:pPr>
        <w:numPr>
          <w:ilvl w:val="0"/>
          <w:numId w:val="1004"/>
        </w:numPr>
        <w:pStyle w:val="Compact"/>
      </w:pPr>
      <w:r>
        <w:t xml:space="preserve">Promote public awareness campaigns about landslide risks, educating residents on the importance of respecting geological zoning laws.</w:t>
      </w:r>
    </w:p>
    <w:p>
      <w:pPr>
        <w:pStyle w:val="FirstParagraph"/>
      </w:pPr>
      <w:r>
        <w:t xml:space="preserve">By prioritizing geological integrity, Medellín can continue to thrive as a model of urban innovation in the Andes. The synergy between advanced technology and traditional geological knowledge offers the best path forward for ensuring safety and resilience in this dynamic region.</w:t>
      </w:r>
    </w:p>
    <w:p>
      <w:pPr>
        <w:pStyle w:val="BodyText"/>
      </w:pPr>
      <w:r>
        <w:t xml:space="preserve">End of Document | Prepared by Senior Geological Consultancy Team | Confidential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Strategic Planning for Infrastructure Development in Colombia Medellín</dc:title>
  <dc:creator/>
  <dc:language>en</dc:language>
  <cp:keywords/>
  <dcterms:created xsi:type="dcterms:W3CDTF">2026-07-29T16:41:45Z</dcterms:created>
  <dcterms:modified xsi:type="dcterms:W3CDTF">2026-07-29T16:41:45Z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