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Geological</w:t>
      </w:r>
      <w:r>
        <w:t xml:space="preserve"> </w:t>
      </w:r>
      <w:r>
        <w:t xml:space="preserve">Assessment</w:t>
      </w:r>
      <w:r>
        <w:t xml:space="preserve"> </w:t>
      </w:r>
      <w:r>
        <w:t xml:space="preserve">and</w:t>
      </w:r>
      <w:r>
        <w:t xml:space="preserve"> </w:t>
      </w:r>
      <w:r>
        <w:t xml:space="preserve">Resource</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35" w:name="project-report"/>
    <w:p>
      <w:pPr>
        <w:pStyle w:val="Heading1"/>
      </w:pPr>
      <w:r>
        <w:t xml:space="preserve">Project Report</w:t>
      </w:r>
    </w:p>
    <w:p>
      <w:pPr>
        <w:pStyle w:val="FirstParagraph"/>
      </w:pPr>
      <w:r>
        <w:rPr>
          <w:bCs/>
          <w:b/>
        </w:rPr>
        <w:t xml:space="preserve">Title:</w:t>
      </w:r>
      <w:r>
        <w:t xml:space="preserve"> </w:t>
      </w:r>
      <w:r>
        <w:t xml:space="preserve">Strategic Geological Assessment and Sustainable Resource Development Framework in DR Congo Kinshasa</w:t>
      </w:r>
      <w:r>
        <w:br/>
      </w:r>
      <w:r>
        <w:br/>
      </w:r>
      <w:r>
        <w:rPr>
          <w:bCs/>
          <w:b/>
        </w:rPr>
        <w:t xml:space="preserve">Date:</w:t>
      </w:r>
      <w:r>
        <w:t xml:space="preserve"> </w:t>
      </w:r>
      <w:r>
        <w:t xml:space="preserve">October 26, 2023</w:t>
      </w:r>
      <w:r>
        <w:br/>
      </w:r>
      <w:r>
        <w:br/>
      </w:r>
      <w:r>
        <w:rPr>
          <w:bCs/>
          <w:b/>
        </w:rPr>
        <w:t xml:space="preserve">Prepared For:</w:t>
      </w:r>
      <w:r>
        <w:t xml:space="preserve"> </w:t>
      </w:r>
      <w:r>
        <w:t xml:space="preserve">Ministry of Mines, Democratic Republic of Congo</w:t>
      </w:r>
      <w:r>
        <w:br/>
      </w:r>
      <w:r>
        <w:br/>
      </w:r>
      <w:r>
        <w:rPr>
          <w:bCs/>
          <w:b/>
        </w:rPr>
        <w:t xml:space="preserve">SUMMARY:</w:t>
      </w:r>
      <w:r>
        <w:t xml:space="preserve">This Project Report outlines the comprehensive geological survey and resource management strategies required for the province of Kinshasa and its immediate periphery in DR Congo Kinshasa. The document emphasizes the critical role of a specialized Geologist in navigating the complex regulatory, environmental, and technical landscape. It details methodologies for mineral exploration, infrastructure planning, and community engagement to ensure sustainable development.</w:t>
      </w:r>
      <w:r>
        <w:br/>
      </w:r>
    </w:p>
    <w:bookmarkStart w:id="20" w:name="introduction-and-context"/>
    <w:p>
      <w:pPr>
        <w:pStyle w:val="Heading2"/>
      </w:pPr>
      <w:r>
        <w:t xml:space="preserve">1. Introduction and Context</w:t>
      </w:r>
    </w:p>
    <w:p>
      <w:pPr>
        <w:pStyle w:val="FirstParagraph"/>
      </w:pPr>
      <w:r>
        <w:t xml:space="preserve">The Democratic Republic of Congo (DRC) possesses some of the world’s most significant mineral reserves, yet the province of Kinshasa presents a unique set of geological and logistical challenges distinct from other mining provinces like Katanga or Kivu. This Project Report is designed to guide stakeholders in understanding the subsurface potential and surface constraints specific to this region. The primary objective is to establish a robust framework for exploration that balances economic potential with environmental stewardship.</w:t>
      </w:r>
    </w:p>
    <w:p>
      <w:pPr>
        <w:pStyle w:val="BodyText"/>
      </w:pPr>
      <w:r>
        <w:t xml:space="preserve">Kinshasa, as the capital city, sits atop a geologically diverse basin that includes ancient crystalline basement rocks as well as sedimentary formations from the Paleozoic and Mesozoic eras. While large-scale industrial mining of precious metals is less common here compared to other regions, the area holds significant potential for construction materials (sand, gravel, limestone), uranium deposits associated with the historic Shinkolobwe mine legacy, and rare earth elements embedded in carbonatite complexes. This Project Report serves as a foundational document for identifying these opportunities while mitigating risks associated with urban expansion.</w:t>
      </w:r>
    </w:p>
    <w:bookmarkEnd w:id="20"/>
    <w:bookmarkStart w:id="24" w:name="the-role-of-the-geologist"/>
    <w:p>
      <w:pPr>
        <w:pStyle w:val="Heading2"/>
      </w:pPr>
      <w:r>
        <w:t xml:space="preserve">2. The Role of the Geologist</w:t>
      </w:r>
    </w:p>
    <w:p>
      <w:pPr>
        <w:pStyle w:val="FirstParagraph"/>
      </w:pPr>
      <w:r>
        <w:t xml:space="preserve">Central to the success of any geological initiative in this region is the expertise provided by a qualified and experienced Geologist. In the context of DR Congo Kinshasa, a Geologist is not merely an explorer but a critical advisor on safety, compliance, and environmental impact. The responsibilities outlined in this Project Report are as follows:</w:t>
      </w:r>
    </w:p>
    <w:bookmarkStart w:id="21" w:name="technical-assessment-and-data-analysis"/>
    <w:p>
      <w:pPr>
        <w:pStyle w:val="Heading3"/>
      </w:pPr>
      <w:r>
        <w:t xml:space="preserve">2.1 Technical Assessment and Data Analysis</w:t>
      </w:r>
    </w:p>
    <w:p>
      <w:pPr>
        <w:pStyle w:val="FirstParagraph"/>
      </w:pPr>
      <w:r>
        <w:t xml:space="preserve">A competent Geologist must conduct thorough field surveys to map lithological units. In Kinshasa, this involves distinguishing between the stable basement rock formations suitable for heavy infrastructure foundation and the more unstable alluvial deposits along the Congo River banks. The Geologist will utilize remote sensing data, combined with ground-truthing techniques such as trenching and drilling, to create accurate geological models. This data is crucial for determining the viability of quarry operations or construction material extraction.</w:t>
      </w:r>
    </w:p>
    <w:bookmarkEnd w:id="21"/>
    <w:bookmarkStart w:id="22" w:name="Xfd6c0bd97f3326077207f184e0151b9cadf8202"/>
    <w:p>
      <w:pPr>
        <w:pStyle w:val="Heading3"/>
      </w:pPr>
      <w:r>
        <w:t xml:space="preserve">2.2 Regulatory Compliance and Ethical Standards</w:t>
      </w:r>
    </w:p>
    <w:p>
      <w:pPr>
        <w:pStyle w:val="FirstParagraph"/>
      </w:pPr>
      <w:r>
        <w:t xml:space="preserve">The regulatory environment in DR Congo Kinshasa is evolving rapidly. A Geologist must stay abreast of the new Mining Code, which emphasizes transparency and local benefit sharing. The Project Report mandates that all geological activities adhere to strict reporting standards to prevent illegal mining practices. The Geologist acts as the liaison between international technical standards and local legal frameworks, ensuring that all exploration permits are correctly applied for and maintained.</w:t>
      </w:r>
    </w:p>
    <w:bookmarkEnd w:id="22"/>
    <w:bookmarkStart w:id="23" w:name="environmental-stewardship"/>
    <w:p>
      <w:pPr>
        <w:pStyle w:val="Heading3"/>
      </w:pPr>
      <w:r>
        <w:t xml:space="preserve">2.3 Environmental Stewardship</w:t>
      </w:r>
    </w:p>
    <w:p>
      <w:pPr>
        <w:pStyle w:val="FirstParagraph"/>
      </w:pPr>
      <w:r>
        <w:t xml:space="preserve">Kinshasa is a densely populated metropolis with significant ecological sensitivities near the river systems. The Geologist plays a pivotal role in assessing the environmental footprint of any proposed activity. This includes analyzing soil stability to prevent landslides in hilly areas like Limete and Mont Ngafula, and monitoring water quality to prevent contamination of the Congo River, which is a primary water source for millions.</w:t>
      </w:r>
    </w:p>
    <w:bookmarkEnd w:id="23"/>
    <w:bookmarkEnd w:id="24"/>
    <w:bookmarkStart w:id="27" w:name="X876d2606fe18d80adfb5123235ee6431cc2e09d"/>
    <w:p>
      <w:pPr>
        <w:pStyle w:val="Heading2"/>
      </w:pPr>
      <w:r>
        <w:t xml:space="preserve">3. Geological Hazards and Infrastructure Planning</w:t>
      </w:r>
    </w:p>
    <w:p>
      <w:pPr>
        <w:pStyle w:val="FirstParagraph"/>
      </w:pPr>
      <w:r>
        <w:t xml:space="preserve">This Project Report highlights a critical aspect of working in Kinshasa: the intersection of urbanization and geology. Rapid, unplanned urban sprawl often encroaches upon areas identified by a Geologist as high-risk zones for erosion or flooding.</w:t>
      </w:r>
    </w:p>
    <w:bookmarkStart w:id="25" w:name="slope-stability-analysis"/>
    <w:p>
      <w:pPr>
        <w:pStyle w:val="Heading3"/>
      </w:pPr>
      <w:r>
        <w:t xml:space="preserve">3.1 Slope Stability Analysis</w:t>
      </w:r>
    </w:p>
    <w:p>
      <w:pPr>
        <w:pStyle w:val="FirstParagraph"/>
      </w:pPr>
      <w:r>
        <w:t xml:space="preserve">The hilly topography surrounding parts of Kinshasa poses significant risks during the rainy season. A dedicated Geologist must perform slope stability analyses to advise urban planners on where construction should be restricted. By identifying shear zones and areas prone to mass wasting, the Geologist helps prevent catastrophic landslides that have historically caused loss of life and property damage in DR Congo Kinshasa.</w:t>
      </w:r>
    </w:p>
    <w:bookmarkEnd w:id="25"/>
    <w:bookmarkStart w:id="26" w:name="foundation-engineering-support"/>
    <w:p>
      <w:pPr>
        <w:pStyle w:val="Heading3"/>
      </w:pPr>
      <w:r>
        <w:t xml:space="preserve">3.2 Foundation Engineering Support</w:t>
      </w:r>
    </w:p>
    <w:p>
      <w:pPr>
        <w:pStyle w:val="FirstParagraph"/>
      </w:pPr>
      <w:r>
        <w:t xml:space="preserve">For major infrastructure projects, such as bridges spanning the Congo River or high-rise buildings, the Geologist provides essential data on bedrock depth and rock quality designation (RQD). This information is vital for designing foundations that can support heavy loads without settling unevenly. The Project Report recommends that all major public works in Kinshasa require a preliminary geological survey signed off by a certified professional.</w:t>
      </w:r>
    </w:p>
    <w:bookmarkEnd w:id="26"/>
    <w:bookmarkEnd w:id="27"/>
    <w:bookmarkStart w:id="31" w:name="X201284b75043ebb769760ef1ddf52d655e78afa"/>
    <w:p>
      <w:pPr>
        <w:pStyle w:val="Heading2"/>
      </w:pPr>
      <w:r>
        <w:t xml:space="preserve">4. Resource Potential and Economic Opportunities</w:t>
      </w:r>
    </w:p>
    <w:p>
      <w:pPr>
        <w:pStyle w:val="FirstParagraph"/>
      </w:pPr>
      <w:r>
        <w:t xml:space="preserve">While often overshadowed by the copper-cobalt belt, DR Congo Kinshasa holds untapped economic value in its geological diversity. This Project Report identifies key areas of interest for investors and government partners.</w:t>
      </w:r>
    </w:p>
    <w:bookmarkStart w:id="28" w:name="construction-aggregates"/>
    <w:p>
      <w:pPr>
        <w:pStyle w:val="Heading3"/>
      </w:pPr>
      <w:r>
        <w:t xml:space="preserve">4.1 Construction Aggregates</w:t>
      </w:r>
    </w:p>
    <w:p>
      <w:pPr>
        <w:pStyle w:val="FirstParagraph"/>
      </w:pPr>
      <w:r>
        <w:t xml:space="preserve">The demand for sand, gravel, and crushed stone in Kinshasa is immense due to ongoing construction booms. A Geologist can identify viable quarry sites within a 50-100km radius of the city center that are geologically sound and legally accessible. Sustainable extraction practices must be implemented to avoid depleting riverbeds, which can exacerbate flooding downstream.</w:t>
      </w:r>
    </w:p>
    <w:bookmarkEnd w:id="28"/>
    <w:bookmarkStart w:id="29" w:name="rare-earth-elements-rees"/>
    <w:p>
      <w:pPr>
        <w:pStyle w:val="Heading3"/>
      </w:pPr>
      <w:r>
        <w:t xml:space="preserve">4.2 Rare Earth Elements (REEs)</w:t>
      </w:r>
    </w:p>
    <w:p>
      <w:pPr>
        <w:pStyle w:val="FirstParagraph"/>
      </w:pPr>
      <w:r>
        <w:t xml:space="preserve">The region contains carbonatite complexes associated with the Katangan Supergroup extension. These formations are known hosts for rare earth elements, which are critical for global green technology transitions. A specialized Geologist would lead detailed geochemical sampling to determine the concentration and extractability of these minerals. The Project Report suggests that pilot studies be conducted in collaboration with international research institutes to assess feasibility.</w:t>
      </w:r>
    </w:p>
    <w:bookmarkEnd w:id="29"/>
    <w:bookmarkStart w:id="30" w:name="uranium-legacy-management"/>
    <w:p>
      <w:pPr>
        <w:pStyle w:val="Heading3"/>
      </w:pPr>
      <w:r>
        <w:t xml:space="preserve">4.3 Uranium Legacy Management</w:t>
      </w:r>
    </w:p>
    <w:p>
      <w:pPr>
        <w:pStyle w:val="FirstParagraph"/>
      </w:pPr>
      <w:r>
        <w:t xml:space="preserve">Kinshasa was historically significant for uranium mining at Shinkolobwe, which supplied ore for the Manhattan Project. Although current large-scale uranium extraction is not a primary focus in this specific report due to global shifts and historical environmental contamination, the Geologist must ensure that any new exploration avoids areas with residual radiological hazards. Remediation strategies should be integrated into any land-use planning projects.</w:t>
      </w:r>
    </w:p>
    <w:bookmarkEnd w:id="30"/>
    <w:bookmarkEnd w:id="31"/>
    <w:bookmarkStart w:id="32" w:name="community-engagement-and-social-license"/>
    <w:p>
      <w:pPr>
        <w:pStyle w:val="Heading2"/>
      </w:pPr>
      <w:r>
        <w:t xml:space="preserve">5. Community Engagement and Social License</w:t>
      </w:r>
    </w:p>
    <w:p>
      <w:pPr>
        <w:pStyle w:val="FirstParagraph"/>
      </w:pPr>
      <w:r>
        <w:t xml:space="preserve">No geological project can succeed in DR Congo Kinshasa without the consent and cooperation of local communities. The Geologist must act as a communicator, explaining technical findings to non-experts in a transparent manner. This Project Report emphasizes that community benefit agreements should be part of the initial exploration phase, not an afterthought. Local employment opportunities for manual labor and support roles should be prioritized to foster goodwill.</w:t>
      </w:r>
    </w:p>
    <w:bookmarkEnd w:id="32"/>
    <w:bookmarkStart w:id="33" w:name="conclusion-and-recommendations"/>
    <w:p>
      <w:pPr>
        <w:pStyle w:val="Heading2"/>
      </w:pPr>
      <w:r>
        <w:t xml:space="preserve">6. Conclusion and Recommendations</w:t>
      </w:r>
    </w:p>
    <w:p>
      <w:pPr>
        <w:pStyle w:val="FirstParagraph"/>
      </w:pPr>
      <w:r>
        <w:t xml:space="preserve">This Project Report concludes that DR Congo Kinshasa presents a complex but rewarding geological landscape. The key to unlocking its potential lies in the rigorous application of scientific methodology guided by a highly skilled Geologist. It is recommended that the Ministry of Mines establish a dedicated task force comprising geologists, environmentalists, and urban planners to oversee future developments.</w:t>
      </w:r>
    </w:p>
    <w:p>
      <w:pPr>
        <w:pStyle w:val="BodyText"/>
      </w:pPr>
      <w:r>
        <w:t xml:space="preserve">Furthermore, investment in geological mapping technologies and local capacity building is essential. By empowering local professionals to take on the role of Geologist within their communities, DR Congo Kinshasa can ensure that resource management is both sustainable and equitable. The integration of advanced geological data with urban planning policies will transform Kinshasa from a city merely surviving on its geography to one that thrives because of it.</w:t>
      </w:r>
    </w:p>
    <w:p>
      <w:pPr>
        <w:pStyle w:val="BodyText"/>
      </w:pPr>
      <w:r>
        <w:t xml:space="preserve">In summary, the success of this initiative depends on adherence to the protocols outlined herein, with the Geologist serving as the technical anchor for all decisions. Only through disciplined geological science and ethical practice can DR Congo Kinshasa achieve its economic aspirations while preserving its natural heritage for future generations.</w:t>
      </w:r>
    </w:p>
    <w:bookmarkEnd w:id="33"/>
    <w:bookmarkStart w:id="34" w:name="references-and-appendices"/>
    <w:p>
      <w:pPr>
        <w:pStyle w:val="Heading2"/>
      </w:pPr>
      <w:r>
        <w:t xml:space="preserve">7. References and Appendices</w:t>
      </w:r>
    </w:p>
    <w:p>
      <w:pPr>
        <w:pStyle w:val="FirstParagraph"/>
      </w:pPr>
      <w:r>
        <w:rPr>
          <w:iCs/>
          <w:i/>
        </w:rPr>
        <w:t xml:space="preserve">Note: Detailed maps, drill core logs, and regulatory documents referenced in this Project Report are available upon request from the Office of the Chief Geologist.</w:t>
      </w:r>
    </w:p>
    <w:p>
      <w:pPr>
        <w:numPr>
          <w:ilvl w:val="0"/>
          <w:numId w:val="1001"/>
        </w:numPr>
        <w:pStyle w:val="Compact"/>
      </w:pPr>
      <w:r>
        <w:t xml:space="preserve">DRC Mining Code (2018 Revision)</w:t>
      </w:r>
    </w:p>
    <w:p>
      <w:pPr>
        <w:numPr>
          <w:ilvl w:val="0"/>
          <w:numId w:val="1001"/>
        </w:numPr>
        <w:pStyle w:val="Compact"/>
      </w:pPr>
      <w:r>
        <w:t xml:space="preserve">National Directorate for Geological Surveys Data</w:t>
      </w:r>
    </w:p>
    <w:p>
      <w:pPr>
        <w:numPr>
          <w:ilvl w:val="0"/>
          <w:numId w:val="1001"/>
        </w:numPr>
        <w:pStyle w:val="Compact"/>
      </w:pPr>
      <w:r>
        <w:t xml:space="preserve">Environmental Impact Assessment Guidelines for Kinshasa Province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Geological Assessment and Resource Development in DR Congo Kinshasa</dc:title>
  <dc:creator/>
  <cp:keywords/>
  <dcterms:created xsi:type="dcterms:W3CDTF">2026-07-29T18:34:10Z</dcterms:created>
  <dcterms:modified xsi:type="dcterms:W3CDTF">2026-07-29T18:34:10Z</dcterms:modified>
</cp:coreProperties>
</file>

<file path=docProps/custom.xml><?xml version="1.0" encoding="utf-8"?>
<Properties xmlns="http://schemas.openxmlformats.org/officeDocument/2006/custom-properties" xmlns:vt="http://schemas.openxmlformats.org/officeDocument/2006/docPropsVTypes"/>
</file>