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in</w:t>
      </w:r>
      <w:r>
        <w:t xml:space="preserve"> </w:t>
      </w:r>
      <w:r>
        <w:t xml:space="preserve">Germany</w:t>
      </w:r>
      <w:r>
        <w:t xml:space="preserve"> </w:t>
      </w:r>
      <w:r>
        <w:t xml:space="preserve">Berlin</w:t>
      </w:r>
    </w:p>
    <w:bookmarkStart w:id="27" w:name="Xe3db6a31c9b5b1e4eb3fdd68f09270b69f2783c"/>
    <w:p>
      <w:pPr>
        <w:pStyle w:val="Heading1"/>
      </w:pPr>
      <w:r>
        <w:t xml:space="preserve">Comprehensive Project Report on Geological Engineering Services in Germany Berlin</w:t>
      </w:r>
    </w:p>
    <w:p>
      <w:pPr>
        <w:pStyle w:val="FirstParagraph"/>
      </w:pPr>
      <w:r>
        <w:rPr>
          <w:bCs/>
          <w:b/>
        </w:rPr>
        <w:t xml:space="preserve">Date:</w:t>
      </w:r>
      <w:r>
        <w:t xml:space="preserve"> </w:t>
      </w:r>
      <w:r>
        <w:t xml:space="preserve">October 26, 2023</w:t>
      </w:r>
      <w:r>
        <w:br/>
      </w:r>
      <w:r>
        <w:rPr>
          <w:bCs/>
          <w:b/>
        </w:rPr>
        <w:t xml:space="preserve">To:</w:t>
      </w:r>
      <w:r>
        <w:t xml:space="preserve">The Municipal Planning Committee of Berlin</w:t>
      </w:r>
      <w:r>
        <w:br/>
      </w:r>
      <w:r>
        <w:rPr>
          <w:bCs/>
          <w:b/>
        </w:rPr>
        <w:t xml:space="preserve">From:</w:t>
      </w:r>
      <w:r>
        <w:t xml:space="preserve">National Geologist Division for Urban Infrastructure</w:t>
      </w:r>
      <w:r>
        <w:br/>
      </w:r>
      <w:r>
        <w:br/>
      </w:r>
    </w:p>
    <w:p>
      <w:pPr>
        <w:pStyle w:val="BodyText"/>
      </w:pPr>
      <w:r>
        <w:t xml:space="preserve">In the context of rapid urbanization and infrastructural development within Central Europe, the role of a professional geologist has become increasingly pivotal. This Project Report serves as an exhaustive analysis of geological requirements, challenges, and strategic recommendations specifically tailored to the unique subsurface conditions found in Germany Berlin. As one of Europe’s most dynamic metropolitan areas, Germany Berlin presents a complex matrix of urban planning needs that are fundamentally dependent on accurate geological data. The integration of geotechnical expertise into municipal planning is not merely a regulatory formality but a critical necessity for ensuring the longevity, safety, and sustainability of structures built upon this specific terrain.</w:t>
      </w:r>
    </w:p>
    <w:bookmarkStart w:id="20" w:name="executive-summary"/>
    <w:p>
      <w:pPr>
        <w:pStyle w:val="Heading2"/>
      </w:pPr>
      <w:r>
        <w:t xml:space="preserve">1. Executive Summary</w:t>
      </w:r>
    </w:p>
    <w:p>
      <w:pPr>
        <w:pStyle w:val="FirstParagraph"/>
      </w:pPr>
      <w:r>
        <w:t xml:space="preserve">The primary objective of this report is to evaluate the subsurface characteristics of Germany Berlin and outline how specialized geological services can mitigate risks associated with construction projects ranging from high-rise residential complexes to underground transit systems. The unique hydrogeological profile of the region, characterized by a mix of Pleistocene deposits and post-glacial sediments, demands a nuanced approach from every qualified geologist. By leveraging advanced soil mechanics analysis and groundwater modeling, stakeholders in Germany Berlin can achieve optimized foundation designs that reduce costs while enhancing structural integrity. This document emphasizes that the expertise of a skilled geologist is indispensable for navigating the regulatory and physical landscape of modern urban development in Germany Berlin.</w:t>
      </w:r>
    </w:p>
    <w:bookmarkEnd w:id="20"/>
    <w:bookmarkStart w:id="21" w:name="geological-context-of-germany-berlin"/>
    <w:p>
      <w:pPr>
        <w:pStyle w:val="Heading2"/>
      </w:pPr>
      <w:r>
        <w:t xml:space="preserve">2. Geological Context of Germany Berlin</w:t>
      </w:r>
    </w:p>
    <w:p>
      <w:pPr>
        <w:pStyle w:val="FirstParagraph"/>
      </w:pPr>
      <w:r>
        <w:t xml:space="preserve">To understand the necessity of geological intervention, one must first appreciate the specific lithological composition of Germany Berlin. The city is situated on the North German Plain, a region shaped significantly by the Weichselian glaciation. Consequently, subsurface layers in Germany Berlin are highly heterogeneous. A geologist conducting surveys in this area will frequently encounter distinct stratigraphic units, including sandy gravels from glacial outwash plains (Kames), clay deposits from former lake beds (Holocene), and sand dune formations.</w:t>
      </w:r>
    </w:p>
    <w:p>
      <w:pPr>
        <w:pStyle w:val="BodyText"/>
      </w:pPr>
      <w:r>
        <w:t xml:space="preserve">Furthermore, the presence of water is a defining feature of the subsurface environment in Germany Berlin. The city sits atop a vast aquifer system, making groundwater management a critical concern for any deep excavation project. For instance, building underground parking structures or subway extensions requires precise understanding of the water table levels and flow directions. A geologist plays a crucial role in designing dewatering systems and assessing the risk of flotation for lightweight underground structures due to high buoyancy forces exerted by groundwater in Germany Berlin.</w:t>
      </w:r>
    </w:p>
    <w:bookmarkEnd w:id="21"/>
    <w:bookmarkStart w:id="22" w:name="Xb9fe6a47158f553766246a1239ca578fc91210e"/>
    <w:p>
      <w:pPr>
        <w:pStyle w:val="Heading2"/>
      </w:pPr>
      <w:r>
        <w:t xml:space="preserve">3. The Role of the Geologist in Urban Planning</w:t>
      </w:r>
    </w:p>
    <w:p>
      <w:pPr>
        <w:pStyle w:val="FirstParagraph"/>
      </w:pPr>
      <w:r>
        <w:t xml:space="preserve">The multifaceted duties of a geologist extend far beyond simple soil sampling. In the context of Germany Berlin, a geologist serves as a bridge between engineering ambitions and geological realities. First, they conduct site investigations involving borehole drilling and cone penetration tests to gather empirical data on soil strength and compressibility. This data is vital for determining appropriate foundation types, whether it be shallow foundations for low-rise buildings or deep pile foundations for skyscrapers.</w:t>
      </w:r>
    </w:p>
    <w:p>
      <w:pPr>
        <w:pStyle w:val="BodyText"/>
      </w:pPr>
      <w:r>
        <w:t xml:space="preserve">Secondly, a geologist evaluates environmental risks. Germany Berlin has a rich industrial history, and many sites are potentially contaminated with heavy metals or hydrocarbons from past activities. A professional geologist performs environmental site assessments to identify these hazards, ensuring that remediation strategies are implemented before new development begins. This aspect is particularly relevant in the redeveloping districts of Germany Berlin, where brownfield sites are being transformed into green residential zones.</w:t>
      </w:r>
    </w:p>
    <w:p>
      <w:pPr>
        <w:pStyle w:val="BodyText"/>
      </w:pPr>
      <w:r>
        <w:t xml:space="preserve">Additionally, a geologist contributes to sustainable urban development by analyzing the potential for utilizing subsurface space for energy applications. Geothermal systems are gaining traction in Germany Berlin as a renewable energy source. A geologist assesses the thermal conductivity of subsurface layers and designs closed-loop heat exchange systems that harness ground temperature stability, thereby reducing the carbon footprint of buildings in Germany Berlin.</w:t>
      </w:r>
    </w:p>
    <w:bookmarkEnd w:id="22"/>
    <w:bookmarkStart w:id="23" w:name="Xa7794283c520a4aa6944dba6b2ed8c37812bd1a"/>
    <w:p>
      <w:pPr>
        <w:pStyle w:val="Heading2"/>
      </w:pPr>
      <w:r>
        <w:t xml:space="preserve">4. Challenges Specific to Construction Projects</w:t>
      </w:r>
    </w:p>
    <w:p>
      <w:pPr>
        <w:pStyle w:val="FirstParagraph"/>
      </w:pPr>
      <w:r>
        <w:t xml:space="preserve">Despite its strategic location, construction in Germany Berlin faces unique geological challenges. One significant issue is differential settlement caused by varying soil stiffness across different plots. In areas where glacial sands overlay soft clays, improper foundation design can lead to uneven settling of structures over time. A geologist must identify these transitions and recommend reinforcement measures, such as soil nailing or grouting, to stabilize the ground.</w:t>
      </w:r>
    </w:p>
    <w:p>
      <w:pPr>
        <w:pStyle w:val="BodyText"/>
      </w:pPr>
      <w:r>
        <w:t xml:space="preserve">Another challenge is the noise and vibration management during drilling operations in densely populated areas of Germany Berlin. Traditional drilling methods can disturb residents and damage existing infrastructure. Modern geologists utilize low-vibration techniques like sonic boring or rotary wash boring with careful monitoring to minimize environmental impact while obtaining necessary samples.</w:t>
      </w:r>
    </w:p>
    <w:p>
      <w:pPr>
        <w:pStyle w:val="BodyText"/>
      </w:pPr>
      <w:r>
        <w:t xml:space="preserve">Flooding risks also remain a concern in parts of Germany Berlin due to its flat topography and proximity to rivers such as the Spree. A geologist assesses the permeability of surface soils and their ability to absorb rainfall, providing recommendations for sustainable drainage systems (SuDS) that mitigate flood risks while recharging groundwater reserves.</w:t>
      </w:r>
    </w:p>
    <w:bookmarkEnd w:id="23"/>
    <w:bookmarkStart w:id="24" w:name="X110e88ca12c1f1df21658235fdbcdeff4594149"/>
    <w:p>
      <w:pPr>
        <w:pStyle w:val="Heading2"/>
      </w:pPr>
      <w:r>
        <w:t xml:space="preserve">5. Regulatory Compliance and Standardization</w:t>
      </w:r>
    </w:p>
    <w:p>
      <w:pPr>
        <w:pStyle w:val="FirstParagraph"/>
      </w:pPr>
      <w:r>
        <w:t xml:space="preserve">Operating within Germany Berlin requires strict adherence to national and local building codes. The German Institute for Standardization (DIN) provides comprehensive guidelines for geotechnical engineering, such as DIN 4020, which dictates the procedures for soil investigation and foundation design. A geologist must ensure that all fieldwork and laboratory analyses comply with these standards to validate their findings legally. Moreover, collaboration with local authorities in Germany Berlin is essential to secure permits for excavation and ground alteration activities.</w:t>
      </w:r>
    </w:p>
    <w:p>
      <w:pPr>
        <w:pStyle w:val="BodyText"/>
      </w:pPr>
      <w:r>
        <w:t xml:space="preserve">Transparency in reporting is another key aspect of a geologist's responsibility. Reports submitted to planning committees in Germany Berlin must clearly articulate the geological risks and proposed mitigation strategies using accessible language for non-specialist stakeholders. This ensures that decision-makers fully understand the implications of subsurface conditions on project feasibility and budget.</w:t>
      </w:r>
    </w:p>
    <w:bookmarkEnd w:id="24"/>
    <w:bookmarkStart w:id="25" w:name="X07684f49f29bcb2a308c116a101f9443c4ff439"/>
    <w:p>
      <w:pPr>
        <w:pStyle w:val="Heading2"/>
      </w:pPr>
      <w:r>
        <w:t xml:space="preserve">6. Future Directions and Technological Integration</w:t>
      </w:r>
    </w:p>
    <w:p>
      <w:pPr>
        <w:pStyle w:val="FirstParagraph"/>
      </w:pPr>
      <w:r>
        <w:t xml:space="preserve">The field of geology is evolving rapidly with the integration of digital technologies. In Germany Berlin, there is a growing trend towards adopting Geographic Information Systems (GIS) for mapping subsurface data. A geologist who utilizes GIS can create detailed 3D models of the underground environment, facilitating better visualization and analysis for urban planners.</w:t>
      </w:r>
    </w:p>
    <w:p>
      <w:pPr>
        <w:pStyle w:val="BodyText"/>
      </w:pPr>
      <w:r>
        <w:t xml:space="preserve">Moreover, remote sensing techniques and drone-based LiDAR scanning are being employed to monitor surface changes associated with subsurface activities. These tools enhance the precision of monitoring in Germany Berlin, allowing for real-time assessment of ground stability during construction phases. Embracing these innovations enables a geologist to provide more proactive and data-driven recommendations.</w:t>
      </w:r>
    </w:p>
    <w:bookmarkEnd w:id="25"/>
    <w:bookmarkStart w:id="26" w:name="conclusion"/>
    <w:p>
      <w:pPr>
        <w:pStyle w:val="Heading2"/>
      </w:pPr>
      <w:r>
        <w:t xml:space="preserve">7. Conclusion</w:t>
      </w:r>
    </w:p>
    <w:p>
      <w:pPr>
        <w:pStyle w:val="FirstParagraph"/>
      </w:pPr>
      <w:r>
        <w:t xml:space="preserve">In conclusion, the expertise of a geologist is fundamental to the successful development and maintenance of infrastructure in Germany Berlin. The complex interplay of geological formations, hydrological conditions, and historical land use creates a challenging environment that requires specialized knowledge to navigate effectively. From ensuring foundation stability on glacial deposits to managing groundwater risks in deep excavations, every aspect of construction in Germany Berlin benefits from rigorous geological assessment.</w:t>
      </w:r>
    </w:p>
    <w:p>
      <w:pPr>
        <w:pStyle w:val="BodyText"/>
      </w:pPr>
      <w:r>
        <w:t xml:space="preserve">As the city continues to expand vertically and horizontally, the demand for skilled geologists will only increase. Municipal authorities and private developers alike must prioritize collaboration with geological professionals to safeguard public safety, protect environmental resources, and promote sustainable growth. This Project Report underscores that investing in geological expertise is not merely a technical requirement but a strategic imperative for the future resilience of Germany Berlin.</w:t>
      </w:r>
    </w:p>
    <w:p>
      <w:pPr>
        <w:pStyle w:val="BodyText"/>
      </w:pPr>
      <w:r>
        <w:rPr>
          <w:bCs/>
          <w:b/>
        </w:rPr>
        <w:t xml:space="preserve">End of Document</w:t>
      </w:r>
      <w:r>
        <w:br/>
      </w:r>
      <w:r>
        <w:t xml:space="preserve">This report has been prepared in accordance with international geotechnical standards and local regulations applicable to Germany Berlin.</w:t>
      </w:r>
      <w:r>
        <w:br/>
      </w:r>
      <w:r>
        <w:t xml:space="preserve">All data presented herein is subject to professional judgment by the lead geologist overseeing this Project Report initiative.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in Germany Berlin</dc:title>
  <dc:creator/>
  <dc:language>en</dc:language>
  <cp:keywords/>
  <dcterms:created xsi:type="dcterms:W3CDTF">2026-07-29T08:48:25Z</dcterms:created>
  <dcterms:modified xsi:type="dcterms:W3CDTF">2026-07-29T08:48:25Z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