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2b68d5d5e64132c7e54911cde6e31af9df7d887"/>
    <w:p>
      <w:pPr>
        <w:pStyle w:val="Heading1"/>
      </w:pPr>
      <w:r>
        <w:t xml:space="preserve">Project Report: Strategic Geologist Consultation for Mining and Infrastructure Development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Almaty Region</w:t>
      </w:r>
      <w:r>
        <w:br/>
      </w:r>
    </w:p>
    <w:p>
      <w:pPr>
        <w:pStyle w:val="BodyText"/>
      </w:pPr>
      <w:r>
        <w:t xml:space="preserve">From:</w:t>
      </w:r>
    </w:p>
    <w:p>
      <w:pPr>
        <w:pStyle w:val="BodyText"/>
      </w:pPr>
      <w:r>
        <w:rPr>
          <w:iCs/>
          <w:i/>
        </w:rPr>
        <w:t xml:space="preserve">Senior Geological Survey Team</w:t>
      </w:r>
      <w:r>
        <w:br/>
      </w:r>
    </w:p>
    <w:p>
      <w:pPr>
        <w:pStyle w:val="BodyText"/>
      </w:pPr>
      <w:r>
        <w:t xml:space="preserve">Geologist in facilitating sustainable development within</w:t>
      </w:r>
      <w:r>
        <w:t xml:space="preserve"> </w:t>
      </w:r>
      <w:r>
        <w:rPr>
          <w:bCs/>
          <w:b/>
        </w:rPr>
        <w:t xml:space="preserve">Kazakhstan Almaty</w:t>
      </w:r>
      <w:r>
        <w:t xml:space="preserve">. The region surrounding Almaty is not only an economic hub but also a geologically complex area characterized by seismic activity, diverse stratigraphy, and significant mineral deposits. This report outlines the necessity of employing qualified geological expertise to manage resource extraction, ensure infrastructure safety against seismic risks, and comply with environmental regulations in this dynamic region.</w:t>
      </w:r>
      <w:r>
        <w:t xml:space="preserve"> </w:t>
      </w:r>
      <w:r>
        <w:rPr>
          <w:bCs/>
          <w:b/>
        </w:rPr>
        <w:t xml:space="preserve">Kazakhstan Almaty</w:t>
      </w:r>
      <w:r>
        <w:t xml:space="preserve"> </w:t>
      </w:r>
      <w:r>
        <w:t xml:space="preserve">is located in the southeastern part of the country, nestled against the foothills of the Trans-Ili Alatau range. This area is geologically active and rich in resources. Historically, mining has been a primary economic driver for local communities surrounding Almaty. However, recent years have seen a shift toward more regulated and environmentally conscious extraction methods</w:t>
      </w:r>
      <w:r>
        <w:t xml:space="preserve"> </w:t>
      </w:r>
      <w:r>
        <w:t xml:space="preserve">The geological composition of</w:t>
      </w:r>
      <w:r>
        <w:t xml:space="preserve"> </w:t>
      </w:r>
      <w:r>
        <w:rPr>
          <w:bCs/>
          <w:b/>
        </w:rPr>
        <w:t xml:space="preserve">Kazakhstan Almaty</w:t>
      </w:r>
      <w:r>
        <w:t xml:space="preserve"> </w:t>
      </w:r>
      <w:r>
        <w:t xml:space="preserve">includes sedimentary basins, metamorphic rocks, and volcanic formations. These layers hold potential for gold, copper, zinc, and industrial minerals. Furthermore</w:t>
      </w:r>
      <w:r>
        <w:t xml:space="preserve"> </w:t>
      </w:r>
      <w:r>
        <w:t xml:space="preserve">the region's proximity to major fault lines necessitates rigorous geological assessment for any large-scale construction projects. The interplay between resource wealth and natural hazard mitigation defines the modern geological mandate in this area.</w:t>
      </w:r>
      <w:r>
        <w:t xml:space="preserve"> </w:t>
      </w:r>
      <w:r>
        <w:t xml:space="preserve">Role of a Geologist in Kazakhstan Almaty</w:t>
      </w:r>
      <w:r>
        <w:t xml:space="preserve"> </w:t>
      </w:r>
      <w:r>
        <w:t xml:space="preserve">A</w:t>
      </w:r>
      <w:r>
        <w:t xml:space="preserve"> </w:t>
      </w:r>
      <w:r>
        <w:rPr>
          <w:bCs/>
          <w:b/>
        </w:rPr>
        <w:t xml:space="preserve">Geologist</w:t>
      </w:r>
      <w:r>
        <w:t xml:space="preserve"> </w:t>
      </w:r>
      <w:r>
        <w:t xml:space="preserve">serves as the primary technical advisor for interpreting subsurface conditions. In the context of</w:t>
      </w:r>
      <w:r>
        <w:t xml:space="preserve"> </w:t>
      </w:r>
      <w:r>
        <w:rPr>
          <w:bCs/>
          <w:b/>
        </w:rPr>
        <w:t xml:space="preserve">Kazakhstan Almaty</w:t>
      </w:r>
      <w:r>
        <w:t xml:space="preserve">, the responsibilities are multifaceted:</w:t>
      </w:r>
      <w:r>
        <w:t xml:space="preserve"> </w:t>
      </w:r>
      <w:r>
        <w:t xml:space="preserve">The primary function of a</w:t>
      </w:r>
      <w:r>
        <w:t xml:space="preserve"> </w:t>
      </w:r>
      <w:r>
        <w:rPr>
          <w:bCs/>
          <w:b/>
        </w:rPr>
        <w:t xml:space="preserve">Geologist</w:t>
      </w:r>
      <w:r>
        <w:t xml:space="preserve"> </w:t>
      </w:r>
      <w:r>
        <w:t xml:space="preserve">in this region is to identify, quantify, and manage mineral reserves. Accurate geological mapping allows for the sustainable extraction of minerals without depleting resources prematurely or causing environmental degradation. The</w:t>
      </w:r>
      <w:r>
        <w:t xml:space="preserve"> </w:t>
      </w:r>
      <w:r>
        <w:rPr>
          <w:bCs/>
          <w:b/>
        </w:rPr>
        <w:t xml:space="preserve">Geologist</w:t>
      </w:r>
      <w:r>
        <w:t xml:space="preserve"> </w:t>
      </w:r>
      <w:r>
        <w:t xml:space="preserve">utilizes advanced remote sensing and ground-penetrating radar to map deposits in the rugged terrain surrounding Almaty.</w:t>
      </w:r>
    </w:p>
    <w:p>
      <w:pPr>
        <w:pStyle w:val="BodyText"/>
      </w:pPr>
      <w:r>
        <w:t xml:space="preserve">Kazakhstan Almaty is situated in a high-risk seismic zone. A qualified</w:t>
      </w:r>
      <w:r>
        <w:t xml:space="preserve"> </w:t>
      </w:r>
      <w:r>
        <w:rPr>
          <w:bCs/>
          <w:b/>
        </w:rPr>
        <w:t xml:space="preserve">Geologist</w:t>
      </w:r>
      <w:r>
        <w:t xml:space="preserve"> </w:t>
      </w:r>
      <w:r>
        <w:t xml:space="preserve">plays a vital role in engineering geology by analyzing soil stability, landslide risks, and fault line proximity before construction begins. For new infrastructure projects in the city or its outskirts, the</w:t>
      </w:r>
      <w:r>
        <w:t xml:space="preserve"> </w:t>
      </w:r>
      <w:r>
        <w:rPr>
          <w:bCs/>
          <w:b/>
        </w:rPr>
        <w:t xml:space="preserve">Geologist</w:t>
      </w:r>
    </w:p>
    <w:p>
      <w:pPr>
        <w:pStyle w:val="BodyText"/>
      </w:pPr>
      <w:r>
        <w:t xml:space="preserve">must provide detailed hazard maps that guide urban planning and building codes. This is crucial for protecting lives and property in</w:t>
      </w:r>
      <w:r>
        <w:t xml:space="preserve"> </w:t>
      </w:r>
      <w:r>
        <w:rPr>
          <w:bCs/>
          <w:b/>
        </w:rPr>
        <w:t xml:space="preserve">Kazakhstan Almaty</w:t>
      </w:r>
      <w:r>
        <w:t xml:space="preserve">.</w:t>
      </w:r>
    </w:p>
    <w:p>
      <w:pPr>
        <w:pStyle w:val="BodyText"/>
      </w:pPr>
      <w:r>
        <w:t xml:space="preserve">The geological history of</w:t>
      </w:r>
      <w:r>
        <w:t xml:space="preserve"> </w:t>
      </w:r>
      <w:r>
        <w:rPr>
          <w:bCs/>
          <w:b/>
        </w:rPr>
        <w:t xml:space="preserve">Kazakhstan Almaty</w:t>
      </w:r>
      <w:r>
        <w:t xml:space="preserve"> </w:t>
      </w:r>
      <w:r>
        <w:t xml:space="preserve">includes legacy mining sites that may pose environmental threats due to heavy metal contamination or acid mine drainage. A modern</w:t>
      </w:r>
      <w:r>
        <w:t xml:space="preserve"> </w:t>
      </w:r>
      <w:r>
        <w:rPr>
          <w:bCs/>
          <w:b/>
        </w:rPr>
        <w:t xml:space="preserve">Geologist</w:t>
      </w:r>
    </w:p>
    <w:p>
      <w:pPr>
        <w:pStyle w:val="BodyText"/>
      </w:pPr>
      <w:r>
        <w:t xml:space="preserve">is tasked with conducting environmental site assessments, recommending remediation strategies, and monitoring groundwater quality. This ensures that economic development does not come at the expense of the region's ecological health.</w:t>
      </w:r>
    </w:p>
    <w:p>
      <w:pPr>
        <w:pStyle w:val="BodyText"/>
      </w:pPr>
      <w:r>
        <w:t xml:space="preserve">. Project Objectives and Methodology</w:t>
      </w:r>
      <w:r>
        <w:t xml:space="preserve"> </w:t>
      </w:r>
      <w:r>
        <w:rPr>
          <w:bCs/>
          <w:b/>
        </w:rPr>
        <w:t xml:space="preserve">4.1 Objectives</w:t>
      </w:r>
      <w:r>
        <w:br/>
      </w:r>
      <w:r>
        <w:t xml:space="preserve">The primary objectives of this geological initiative in</w:t>
      </w:r>
      <w:r>
        <w:t xml:space="preserve"> </w:t>
      </w:r>
      <w:r>
        <w:rPr>
          <w:bCs/>
          <w:b/>
        </w:rPr>
        <w:t xml:space="preserve">Kazakhstan Almaty</w:t>
      </w:r>
    </w:p>
    <w:p>
      <w:pPr>
        <w:pStyle w:val="BodyText"/>
      </w:pPr>
      <w:r>
        <w:t xml:space="preserve">are:</w:t>
      </w:r>
    </w:p>
    <w:p>
      <w:pPr>
        <w:pStyle w:val="FirstParagraph"/>
      </w:pPr>
      <w:r>
        <w:br/>
      </w:r>
      <w:r>
        <w:t xml:space="preserve">To achieve these goals, the assigned</w:t>
      </w:r>
      <w:r>
        <w:t xml:space="preserve"> </w:t>
      </w:r>
      <w:r>
        <w:rPr>
          <w:bCs/>
          <w:b/>
        </w:rPr>
        <w:t xml:space="preserve">Geologist</w:t>
      </w:r>
    </w:p>
    <w:p>
      <w:pPr>
        <w:pStyle w:val="BodyText"/>
      </w:pPr>
      <w:r>
        <w:t xml:space="preserve">will employ a mixed-method approach:</w:t>
      </w:r>
    </w:p>
    <w:p>
      <w:pPr>
        <w:numPr>
          <w:ilvl w:val="0"/>
          <w:numId w:val="1002"/>
        </w:numPr>
        <w:pStyle w:val="Compact"/>
      </w:pPr>
      <w:r>
        <w:t xml:space="preserve">Data Collection: Reviewing historical geological surveys and integrating them with new field data.</w:t>
      </w:r>
    </w:p>
    <w:p>
      <w:pPr>
        <w:numPr>
          <w:ilvl w:val="0"/>
          <w:numId w:val="1002"/>
        </w:numPr>
        <w:pStyle w:val="Compact"/>
      </w:pPr>
      <w:r>
        <w:t xml:space="preserve">F</w:t>
      </w:r>
      <w:r>
        <w:t xml:space="preserve"> </w:t>
      </w:r>
      <w:r>
        <w:t xml:space="preserve">ield Analysis: Conducting soil sampling, rock core drilling, and structural mapping in selected sectors of</w:t>
      </w:r>
      <w:r>
        <w:t xml:space="preserve"> </w:t>
      </w:r>
      <w:r>
        <w:rPr>
          <w:bCs/>
          <w:b/>
        </w:rPr>
        <w:t xml:space="preserve">Kazakhstan Almaty</w:t>
      </w:r>
      <w:r>
        <w:t xml:space="preserve">.</w:t>
      </w:r>
    </w:p>
    <w:p>
      <w:pPr>
        <w:numPr>
          <w:ilvl w:val="0"/>
          <w:numId w:val="1002"/>
        </w:numPr>
        <w:pStyle w:val="Compact"/>
      </w:pPr>
      <w:r>
        <w:t xml:space="preserve">Geophysical Surveying: Using magnetic and gravity measurements to infer subsurface structures without extensive excavation.</w:t>
      </w:r>
    </w:p>
    <w:p>
      <w:pPr>
        <w:numPr>
          <w:ilvl w:val="0"/>
          <w:numId w:val="1002"/>
        </w:numPr>
        <w:pStyle w:val="Compact"/>
      </w:pPr>
      <w:r>
        <w:t xml:space="preserve">Data Modeling: Utilizing GIS (Geographic Information Systems) to create 3D models of the geological landscape for better visualization and decision-making.</w:t>
      </w:r>
    </w:p>
    <w:p>
      <w:pPr>
        <w:pStyle w:val="FirstParagraph"/>
      </w:pPr>
      <w:r>
        <w:br/>
      </w:r>
      <w:r>
        <w:t xml:space="preserve">The mountainous terrain around Almaty presents logistical challenges for a</w:t>
      </w:r>
      <w:r>
        <w:t xml:space="preserve"> </w:t>
      </w:r>
      <w:r>
        <w:rPr>
          <w:bCs/>
          <w:b/>
        </w:rPr>
        <w:t xml:space="preserve">Geologist</w:t>
      </w:r>
    </w:p>
    <w:p>
      <w:pPr>
        <w:pStyle w:val="BodyText"/>
      </w:pPr>
      <w:r>
        <w:t xml:space="preserve">. Accessing remote outcrops can be difficult, especially during winter months. To mitigate this, the project will utilize drone technology for aerial surveys and employ local guides with expertise in mountain safety.</w:t>
      </w:r>
    </w:p>
    <w:p>
      <w:pPr>
        <w:pStyle w:val="BodyText"/>
      </w:pPr>
      <w:r>
        <w:br/>
      </w:r>
      <w:r>
        <w:t xml:space="preserve">Navigating the regulatory framework of Kazakhstan requires a deep understanding of national geological codes. The</w:t>
      </w:r>
      <w:r>
        <w:t xml:space="preserve"> </w:t>
      </w:r>
      <w:r>
        <w:rPr>
          <w:bCs/>
          <w:b/>
        </w:rPr>
        <w:t xml:space="preserve">Geologist</w:t>
      </w:r>
    </w:p>
    <w:p>
      <w:pPr>
        <w:pStyle w:val="BodyText"/>
      </w:pPr>
      <w:r>
        <w:t xml:space="preserve">must ensure that all activities in</w:t>
      </w:r>
    </w:p>
    <w:p>
      <w:pPr>
        <w:pStyle w:val="BodyText"/>
      </w:pPr>
      <w:r>
        <w:t xml:space="preserve">Kazakhstan Almaty comply with the Ministry of Ecology and Natural Resources' standards. Regular audits and stakeholder meetings will be conducted to maintain compliance.</w:t>
      </w:r>
    </w:p>
    <w:p>
      <w:pPr>
        <w:pStyle w:val="BodyText"/>
      </w:pPr>
      <w:r>
        <w:t xml:space="preserve">The successful implementation of this geological project in</w:t>
      </w:r>
      <w:r>
        <w:t xml:space="preserve"> </w:t>
      </w:r>
      <w:r>
        <w:rPr>
          <w:bCs/>
          <w:b/>
        </w:rPr>
        <w:t xml:space="preserve">Kazakhstan Almaty</w:t>
      </w:r>
    </w:p>
    <w:p>
      <w:pPr>
        <w:pStyle w:val="BodyText"/>
      </w:pPr>
      <w:r>
        <w:t xml:space="preserve">will yield several benefits:</w:t>
      </w:r>
    </w:p>
    <w:p>
      <w:pPr>
        <w:numPr>
          <w:ilvl w:val="0"/>
          <w:numId w:val="1003"/>
        </w:numPr>
        <w:pStyle w:val="Compact"/>
      </w:pPr>
      <w:r>
        <w:rPr>
          <w:bCs/>
          <w:b/>
        </w:rPr>
        <w:t xml:space="preserve">Economic Growth:</w:t>
      </w:r>
      <w:r>
        <w:t xml:space="preserve"> </w:t>
      </w:r>
      <w:r>
        <w:t xml:space="preserve">Identifying new, viable mineral deposits will attract investment and create jobs.</w:t>
      </w:r>
    </w:p>
    <w:p>
      <w:pPr>
        <w:numPr>
          <w:ilvl w:val="0"/>
          <w:numId w:val="1003"/>
        </w:numPr>
        <w:pStyle w:val="Compact"/>
      </w:pPr>
      <w:r>
        <w:t xml:space="preserve">Safety Enhancement:Improved seismic data will lead to safer construction practices, reducing potential damage from earthquakes.</w:t>
      </w:r>
    </w:p>
    <w:p>
      <w:pPr>
        <w:pStyle w:val="FirstParagraph"/>
      </w:pPr>
      <w:r>
        <w:t xml:space="preserve">In conclusion, the role of a</w:t>
      </w:r>
      <w:r>
        <w:t xml:space="preserve"> </w:t>
      </w:r>
      <w:r>
        <w:rPr>
          <w:bCs/>
          <w:b/>
        </w:rPr>
        <w:t xml:space="preserve">Geologist</w:t>
      </w:r>
    </w:p>
    <w:p>
      <w:pPr>
        <w:pStyle w:val="BodyText"/>
      </w:pPr>
      <w:r>
        <w:t xml:space="preserve">is indispensable for the sustainable development of</w:t>
      </w:r>
    </w:p>
    <w:p>
      <w:pPr>
        <w:pStyle w:val="BodyText"/>
      </w:pPr>
      <w:r>
        <w:t xml:space="preserve">Kazakhstan Almaty. The unique geological characteristics of this region demand specialized expertise to balance resource exploitation with environmental protection and public safety. By investing in professional geological services, stakeholders can ensure that</w:t>
      </w:r>
      <w:r>
        <w:t xml:space="preserve"> </w:t>
      </w:r>
      <w:r>
        <w:rPr>
          <w:bCs/>
          <w:b/>
        </w:rPr>
        <w:t xml:space="preserve">Kazakhstan Almaty</w:t>
      </w:r>
    </w:p>
    <w:p>
      <w:pPr>
        <w:pStyle w:val="BodyText"/>
      </w:pPr>
      <w:r>
        <w:t xml:space="preserve">remains a robust, safe, and economically vibrant region for future generations. This report recommends the immediate allocation of resources to support comprehensive geological surveys led by qualified professionals.</w:t>
      </w:r>
    </w:p>
    <w:p>
      <w:pPr>
        <w:pStyle w:val="BodyText"/>
      </w:pPr>
      <w:r>
        <w:rPr>
          <w:iCs/>
          <w:i/>
        </w:rPr>
        <w:t xml:space="preserve">This document was prepared as part of the strategic planning initiative for geological development in Central Asia. All data presented is subject to field verification.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Kazakhstan Almaty</dc:title>
  <dc:creator/>
  <dc:language>en</dc:language>
  <cp:keywords/>
  <dcterms:created xsi:type="dcterms:W3CDTF">2026-07-29T10:18:11Z</dcterms:created>
  <dcterms:modified xsi:type="dcterms:W3CDTF">2026-07-29T10:18:11Z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