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Resource</w:t>
      </w:r>
      <w:r>
        <w:t xml:space="preserve"> </w:t>
      </w:r>
      <w:r>
        <w:t xml:space="preserve">Assessment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4"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Committee</w:t>
      </w:r>
      <w:r>
        <w:br/>
      </w:r>
      <w:r>
        <w:t xml:space="preserve">Senior Geologist</w:t>
      </w:r>
      <w:r>
        <w:br/>
      </w:r>
    </w:p>
    <w:bookmarkStart w:id="20" w:name="executive-summary"/>
    <w:p>
      <w:pPr>
        <w:pStyle w:val="Heading2"/>
      </w:pPr>
      <w:r>
        <w:t xml:space="preserve">1. Executive Summary</w:t>
      </w:r>
    </w:p>
    <w:p>
      <w:pPr>
        <w:pStyle w:val="FirstParagraph"/>
      </w:pPr>
      <w:r>
        <w:t xml:space="preserve">This document serves as a comprehensive Project Report detailing the geological conditions, resource availability, and environmental considerations relevant to the region of Russia, specifically focusing on Saint Petersburg. The primary objective of this assessment is to provide critical data for urban expansion, infrastructure development, and industrial zoning. As a professional</w:t>
      </w:r>
      <w:r>
        <w:t xml:space="preserve"> </w:t>
      </w:r>
      <w:r>
        <w:rPr>
          <w:bCs/>
          <w:b/>
        </w:rPr>
        <w:t xml:space="preserve">Geologist</w:t>
      </w:r>
      <w:r>
        <w:t xml:space="preserve">, it is imperative to analyze the unique periglacial and sedimentary characteristics of the area surrounding Saint Petersburg to ensure sustainable development practices are maintained. This report highlights the significance of understanding local geology in mitigating risks associated with soil instability, flooding, and resource extraction within this historically and economically vital region of Russia.</w:t>
      </w:r>
    </w:p>
    <w:bookmarkEnd w:id="20"/>
    <w:bookmarkStart w:id="21" w:name="introduction"/>
    <w:p>
      <w:pPr>
        <w:pStyle w:val="Heading2"/>
      </w:pPr>
      <w:r>
        <w:t xml:space="preserve">2. Introduction</w:t>
      </w:r>
    </w:p>
    <w:p>
      <w:pPr>
        <w:pStyle w:val="FirstParagraph"/>
      </w:pPr>
      <w:r>
        <w:t xml:space="preserve">Saint Petersburg, often referred to as the "Window to Europe," holds a strategic position at the mouth of the Neva River on the Baltic Sea coast. However, its geological foundation presents unique challenges due to its location on low-lying marshland and deltaic deposits. This Project Report aims to synthesize current geological data regarding Saint Petersburg, Russia, offering insights that are crucial for engineers, urban planners, and policymakers. The role of a</w:t>
      </w:r>
      <w:r>
        <w:t xml:space="preserve"> </w:t>
      </w:r>
      <w:r>
        <w:rPr>
          <w:bCs/>
          <w:b/>
        </w:rPr>
        <w:t xml:space="preserve">Geologist</w:t>
      </w:r>
      <w:r>
        <w:t xml:space="preserve"> </w:t>
      </w:r>
      <w:r>
        <w:t xml:space="preserve">in this context is not merely academic but operational; it involves direct application of earth science principles to solve real-world infrastructure problems. By examining the bedrock depths, soil composition, and hydrogeological properties of Saint Petersburg in Russia, we can better predict how future developments will interact with the natural landscape.</w:t>
      </w:r>
    </w:p>
    <w:bookmarkEnd w:id="21"/>
    <w:bookmarkStart w:id="24" w:name="geological-framework-of-saint-petersburg"/>
    <w:p>
      <w:pPr>
        <w:pStyle w:val="Heading2"/>
      </w:pPr>
      <w:r>
        <w:t xml:space="preserve">3. Geological Framework of Saint Petersburg</w:t>
      </w:r>
    </w:p>
    <w:p>
      <w:pPr>
        <w:pStyle w:val="FirstParagraph"/>
      </w:pPr>
      <w:r>
        <w:t xml:space="preserve">The geological structure of Saint Petersburg is characterized by a complex interplay of Quaternary deposits overlying Precambrian crystalline basement rocks. As a</w:t>
      </w:r>
      <w:r>
        <w:t xml:space="preserve"> </w:t>
      </w:r>
      <w:r>
        <w:rPr>
          <w:bCs/>
          <w:b/>
        </w:rPr>
        <w:t xml:space="preserve">Geologist</w:t>
      </w:r>
      <w:r>
        <w:t xml:space="preserve">, identifying these layers is the first step in any assessment project. The upper layers consist largely of clays, silts, sands, and peat, which are highly susceptible to compaction and water saturation. These materials are typical of the post-glacial rebound period that affected much of Scandinavia and Northwestern Russia after the last ice age.</w:t>
      </w:r>
    </w:p>
    <w:bookmarkStart w:id="22" w:name="soil-composition"/>
    <w:p>
      <w:pPr>
        <w:pStyle w:val="Heading3"/>
      </w:pPr>
      <w:r>
        <w:t xml:space="preserve">3.1 Soil Composition</w:t>
      </w:r>
    </w:p>
    <w:p>
      <w:pPr>
        <w:pStyle w:val="FirstParagraph"/>
      </w:pPr>
      <w:r>
        <w:t xml:space="preserve">The soil profile in Saint Petersburg is predominantly composed of lacustrine clay and marine silts. For any construction project in this region, understanding the plasticity index and shear strength of these clays is vital. In Russia, where extreme temperature fluctuations occur, freeze-thaw cycles can exacerbate soil movement. Therefore, the</w:t>
      </w:r>
      <w:r>
        <w:t xml:space="preserve"> </w:t>
      </w:r>
      <w:r>
        <w:rPr>
          <w:bCs/>
          <w:b/>
        </w:rPr>
        <w:t xml:space="preserve">Geologist</w:t>
      </w:r>
      <w:r>
        <w:t xml:space="preserve"> </w:t>
      </w:r>
      <w:r>
        <w:t xml:space="preserve">must conduct extensive borehole sampling to determine the depth of permafrost remnants or seasonally frozen ground that could affect foundation stability in Saint Petersburg.</w:t>
      </w:r>
    </w:p>
    <w:bookmarkEnd w:id="22"/>
    <w:bookmarkStart w:id="23" w:name="bedrock-accessibility"/>
    <w:p>
      <w:pPr>
        <w:pStyle w:val="Heading3"/>
      </w:pPr>
      <w:r>
        <w:t xml:space="preserve">3.2 Bedrock Accessibility</w:t>
      </w:r>
    </w:p>
    <w:p>
      <w:pPr>
        <w:pStyle w:val="FirstParagraph"/>
      </w:pPr>
      <w:r>
        <w:t xml:space="preserve">While much of central Saint Petersburg is covered by thick sedimentary deposits, areas further north and west show closer proximity to the Baltic Shield bedrock. This information is crucial for tunneling projects and deep foundation construction. The Project Report indicates that bedrock depth varies significantly across the city, requiring customized engineering solutions for each district in Russia.</w:t>
      </w:r>
    </w:p>
    <w:bookmarkEnd w:id="23"/>
    <w:bookmarkEnd w:id="24"/>
    <w:bookmarkStart w:id="27" w:name="hydrogeological-considerations"/>
    <w:p>
      <w:pPr>
        <w:pStyle w:val="Heading2"/>
      </w:pPr>
      <w:r>
        <w:t xml:space="preserve">4. Hydrogeological Considerations</w:t>
      </w:r>
    </w:p>
    <w:p>
      <w:pPr>
        <w:pStyle w:val="FirstParagraph"/>
      </w:pPr>
      <w:r>
        <w:t xml:space="preserve">Water management is a critical component of any geological study in Saint Petersburg, Russia. The city sits on a delta with numerous rivers, canals, and high groundwater tables. A</w:t>
      </w:r>
      <w:r>
        <w:t xml:space="preserve"> </w:t>
      </w:r>
      <w:r>
        <w:rPr>
          <w:bCs/>
          <w:b/>
        </w:rPr>
        <w:t xml:space="preserve">Geologist</w:t>
      </w:r>
      <w:r>
        <w:t xml:space="preserve"> </w:t>
      </w:r>
      <w:r>
        <w:t xml:space="preserve">must assess the hydraulic conductivity of the aquifers to prevent issues such as basement flooding and structural undermining during construction.</w:t>
      </w:r>
    </w:p>
    <w:bookmarkStart w:id="25" w:name="risk-of-flooding"/>
    <w:p>
      <w:pPr>
        <w:pStyle w:val="Heading3"/>
      </w:pPr>
      <w:r>
        <w:t xml:space="preserve">4.1 Risk of Flooding</w:t>
      </w:r>
    </w:p>
    <w:p>
      <w:pPr>
        <w:pStyle w:val="FirstParagraph"/>
      </w:pPr>
      <w:r>
        <w:t xml:space="preserve">Historically, Saint Petersburg has suffered from catastrophic floods due to storm surges from the Gulf of Finland. The geological record shows that sediment deposition rates are slow but continuous, meaning that land subsidence is a ongoing concern. This Project Report emphasizes the need for integrating geological data with hydrological models to predict flood risks under changing climate conditions in Russia.</w:t>
      </w:r>
    </w:p>
    <w:bookmarkEnd w:id="25"/>
    <w:bookmarkStart w:id="26" w:name="groundwater-quality"/>
    <w:p>
      <w:pPr>
        <w:pStyle w:val="Heading3"/>
      </w:pPr>
      <w:r>
        <w:t xml:space="preserve">4.2 Groundwater Quality</w:t>
      </w:r>
    </w:p>
    <w:p>
      <w:pPr>
        <w:pStyle w:val="FirstParagraph"/>
      </w:pPr>
      <w:r>
        <w:t xml:space="preserve">The quality of groundwater in Saint Petersburg varies based on proximity to industrial zones and agricultural runoff. As a</w:t>
      </w:r>
      <w:r>
        <w:t xml:space="preserve"> </w:t>
      </w:r>
      <w:r>
        <w:rPr>
          <w:bCs/>
          <w:b/>
        </w:rPr>
        <w:t xml:space="preserve">Geologist</w:t>
      </w:r>
      <w:r>
        <w:t xml:space="preserve">, testing for contaminants such as heavy metals and nitrates is essential for planning safe drinking water sources and protecting ecosystem health in the region.</w:t>
      </w:r>
    </w:p>
    <w:bookmarkEnd w:id="26"/>
    <w:bookmarkEnd w:id="27"/>
    <w:bookmarkStart w:id="30" w:name="resource-assessment"/>
    <w:p>
      <w:pPr>
        <w:pStyle w:val="Heading2"/>
      </w:pPr>
      <w:r>
        <w:t xml:space="preserve">5. Resource Assessment</w:t>
      </w:r>
    </w:p>
    <w:p>
      <w:pPr>
        <w:pStyle w:val="FirstParagraph"/>
      </w:pPr>
      <w:r>
        <w:t xml:space="preserve">Although Saint Petersburg is primarily an industrial and cultural hub, the surrounding regions of Russia hold significant natural resources. This Project Report identifies potential opportunities for sustainable resource extraction that do not compromise urban integrity.</w:t>
      </w:r>
    </w:p>
    <w:bookmarkStart w:id="28" w:name="construction-materials"/>
    <w:p>
      <w:pPr>
        <w:pStyle w:val="Heading3"/>
      </w:pPr>
      <w:r>
        <w:t xml:space="preserve">5.1 Construction Materials</w:t>
      </w:r>
    </w:p>
    <w:p>
      <w:pPr>
        <w:pStyle w:val="FirstParagraph"/>
      </w:pPr>
      <w:r>
        <w:t xml:space="preserve">Local deposits of sand, gravel, and limestone are abundant in the suburbs of Saint Petersburg and throughout Leningrad Oblast. A</w:t>
      </w:r>
      <w:r>
        <w:t xml:space="preserve"> </w:t>
      </w:r>
      <w:r>
        <w:rPr>
          <w:bCs/>
          <w:b/>
        </w:rPr>
        <w:t xml:space="preserve">Geologist</w:t>
      </w:r>
      <w:r>
        <w:t xml:space="preserve"> </w:t>
      </w:r>
      <w:r>
        <w:t xml:space="preserve">plays a key role in mapping these reserves to reduce transportation costs for construction materials, thereby supporting the local economy of Russia.</w:t>
      </w:r>
    </w:p>
    <w:bookmarkEnd w:id="28"/>
    <w:bookmarkStart w:id="29" w:name="energy-potential"/>
    <w:p>
      <w:pPr>
        <w:pStyle w:val="Heading3"/>
      </w:pPr>
      <w:r>
        <w:t xml:space="preserve">5.2 Energy Potential</w:t>
      </w:r>
    </w:p>
    <w:p>
      <w:pPr>
        <w:pStyle w:val="FirstParagraph"/>
      </w:pPr>
      <w:r>
        <w:t xml:space="preserve">Recent geological surveys have hinted at potential geothermal energy prospects in deeper sedimentary basins beneath Saint Petersburg. While not yet widely exploited, this Project Report recommends further investigation into geothermal viability for heating purposes, aligning with Russia's broader energy diversification goals.</w:t>
      </w:r>
    </w:p>
    <w:bookmarkEnd w:id="29"/>
    <w:bookmarkEnd w:id="30"/>
    <w:bookmarkStart w:id="31" w:name="environmental-and-regulatory-compliance"/>
    <w:p>
      <w:pPr>
        <w:pStyle w:val="Heading2"/>
      </w:pPr>
      <w:r>
        <w:t xml:space="preserve">6. Environmental and Regulatory Compliance</w:t>
      </w:r>
    </w:p>
    <w:p>
      <w:pPr>
        <w:pStyle w:val="FirstParagraph"/>
      </w:pPr>
      <w:r>
        <w:t xml:space="preserve">In Russia, geological activities are subject to strict environmental regulations designed to protect the Baltic Sea ecosystem and local biodiversity. This Project Report stresses the importance of adhering to these standards when conducting any fieldwork in Saint Petersburg. A responsible</w:t>
      </w:r>
      <w:r>
        <w:t xml:space="preserve"> </w:t>
      </w:r>
      <w:r>
        <w:rPr>
          <w:bCs/>
          <w:b/>
        </w:rPr>
        <w:t xml:space="preserve">Geologist</w:t>
      </w:r>
      <w:r>
        <w:t xml:space="preserve"> </w:t>
      </w:r>
      <w:r>
        <w:t xml:space="preserve">must ensure that all exploration activities minimize disturbance to wetlands and protected habitats. Furthermore, collaboration with Russian environmental agencies is necessary to secure permits and ensure that geological data is shared transparently for public benefit.</w:t>
      </w:r>
    </w:p>
    <w:bookmarkEnd w:id="31"/>
    <w:bookmarkStart w:id="32" w:name="recommendations"/>
    <w:p>
      <w:pPr>
        <w:pStyle w:val="Heading2"/>
      </w:pPr>
      <w:r>
        <w:t xml:space="preserve">7. Recommendations</w:t>
      </w:r>
    </w:p>
    <w:p>
      <w:pPr>
        <w:pStyle w:val="FirstParagraph"/>
      </w:pPr>
      <w:r>
        <w:t xml:space="preserve">Based on the findings of this Project Report, several recommendations are proposed for stakeholders operating in Saint Petersburg, Russia:</w:t>
      </w:r>
    </w:p>
    <w:p>
      <w:pPr>
        <w:numPr>
          <w:ilvl w:val="0"/>
          <w:numId w:val="1001"/>
        </w:numPr>
        <w:pStyle w:val="Compact"/>
      </w:pPr>
      <w:r>
        <w:rPr>
          <w:bCs/>
          <w:b/>
        </w:rPr>
        <w:t xml:space="preserve">Enhanced Monitoring:</w:t>
      </w:r>
      <w:r>
        <w:t xml:space="preserve"> </w:t>
      </w:r>
      <w:r>
        <w:t xml:space="preserve">Establish a continuous geological monitoring network to track soil movement and groundwater levels in real-time.</w:t>
      </w:r>
    </w:p>
    <w:p>
      <w:pPr>
        <w:numPr>
          <w:ilvl w:val="0"/>
          <w:numId w:val="1001"/>
        </w:numPr>
        <w:pStyle w:val="Compact"/>
      </w:pPr>
      <w:r>
        <w:rPr>
          <w:bCs/>
          <w:b/>
        </w:rPr>
        <w:t xml:space="preserve">Sustainable Foundation Design:</w:t>
      </w:r>
      <w:r>
        <w:t xml:space="preserve"> </w:t>
      </w:r>
      <w:r>
        <w:t xml:space="preserve">Utilize pile foundations that reach stable bedrock or compacted sand layers to mitigate risks associated with clay soils.</w:t>
      </w:r>
    </w:p>
    <w:p>
      <w:pPr>
        <w:numPr>
          <w:ilvl w:val="0"/>
          <w:numId w:val="1001"/>
        </w:numPr>
        <w:pStyle w:val="Compact"/>
      </w:pPr>
      <w:r>
        <w:rPr>
          <w:bCs/>
          <w:b/>
        </w:rPr>
        <w:t xml:space="preserve">Flood Mitigation Infrastructure:</w:t>
      </w:r>
      <w:r>
        <w:t xml:space="preserve"> </w:t>
      </w:r>
      <w:r>
        <w:t xml:space="preserve">Integrate geological data into the design of levees and drainage systems to protect against storm surges.</w:t>
      </w:r>
    </w:p>
    <w:p>
      <w:pPr>
        <w:numPr>
          <w:ilvl w:val="0"/>
          <w:numId w:val="1001"/>
        </w:numPr>
        <w:pStyle w:val="Compact"/>
      </w:pPr>
      <w:r>
        <w:rPr>
          <w:bCs/>
          <w:b/>
        </w:rPr>
        <w:t xml:space="preserve">Professional Engagement:</w:t>
      </w:r>
      <w:r>
        <w:t xml:space="preserve"> </w:t>
      </w:r>
      <w:r>
        <w:t xml:space="preserve">Ensure that all major construction projects in Saint Petersburg are supervised by licensed Geologists familiar with the specific conditions of Northwestern Russia.</w:t>
      </w:r>
    </w:p>
    <w:bookmarkEnd w:id="32"/>
    <w:bookmarkStart w:id="33" w:name="conclusion"/>
    <w:p>
      <w:pPr>
        <w:pStyle w:val="Heading2"/>
      </w:pPr>
      <w:r>
        <w:t xml:space="preserve">8. Conclusion</w:t>
      </w:r>
    </w:p>
    <w:p>
      <w:pPr>
        <w:pStyle w:val="FirstParagraph"/>
      </w:pPr>
      <w:r>
        <w:t xml:space="preserve">In conclusion, this Project Report underscores the complexity and importance of geological science in the development and preservation of Saint Petersburg, Russia. The insights provided by a</w:t>
      </w:r>
      <w:r>
        <w:t xml:space="preserve"> </w:t>
      </w:r>
      <w:r>
        <w:rPr>
          <w:bCs/>
          <w:b/>
        </w:rPr>
        <w:t xml:space="preserve">Geologist</w:t>
      </w:r>
      <w:r>
        <w:t xml:space="preserve"> </w:t>
      </w:r>
      <w:r>
        <w:t xml:space="preserve">are indispensable for navigating the challenges posed by soft soils, high water tables, and climatic variability. By prioritizing geological assessments in planning processes, stakeholders can ensure that Saint Petersburg remains a resilient and thriving metropolis. This document serves as a foundational reference for future initiatives aimed at harmonizing urban growth with the natural geological realities of this unique Russian city.</w:t>
      </w:r>
    </w:p>
    <w:p>
      <w:pPr>
        <w:pStyle w:val="BodyText"/>
      </w:pPr>
      <w:r>
        <w:rPr>
          <w:iCs/>
          <w:i/>
        </w:rPr>
        <w:t xml:space="preserve">Prepared by: Senior Geologist</w:t>
      </w:r>
      <w:r>
        <w:br/>
      </w:r>
      <w:r>
        <w:rPr>
          <w:iCs/>
          <w:i/>
        </w:rPr>
        <w:t xml:space="preserve">Affiliation: Department of Earth Sciences</w:t>
      </w:r>
      <w:r>
        <w:br/>
      </w:r>
      <w:r>
        <w:rPr>
          <w:iCs/>
          <w:i/>
        </w:rPr>
        <w:t xml:space="preserve">Region: Russia, Saint Petersburg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Survey and Resource Assessment in Russia, Saint Petersburg</dc:title>
  <dc:creator/>
  <cp:keywords/>
  <dcterms:created xsi:type="dcterms:W3CDTF">2026-07-29T19:35:23Z</dcterms:created>
  <dcterms:modified xsi:type="dcterms:W3CDTF">2026-07-29T19:35:23Z</dcterms:modified>
</cp:coreProperties>
</file>

<file path=docProps/custom.xml><?xml version="1.0" encoding="utf-8"?>
<Properties xmlns="http://schemas.openxmlformats.org/officeDocument/2006/custom-properties" xmlns:vt="http://schemas.openxmlformats.org/officeDocument/2006/docPropsVTypes"/>
</file>