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0" w:name="X7309cd5f27e93f3d2ce5e6e2dd21e69d94a5473"/>
    <w:p>
      <w:pPr>
        <w:pStyle w:val="Heading1"/>
      </w:pPr>
      <w:r>
        <w:t xml:space="preserve">Project Report: Geologist Services in Turkey Istanbul</w:t>
      </w:r>
    </w:p>
    <w:bookmarkStart w:id="29" w:name="date"/>
    <w:p>
      <w:pPr>
        <w:pStyle w:val="Heading3"/>
      </w:pPr>
      <w:r>
        <w:t xml:space="preserve">Date:</w:t>
      </w:r>
    </w:p>
    <w:p>
      <w:r>
        <w:pict>
          <v:rect style="width:0;height:1.5pt" o:hralign="center" o:hrstd="t" o:hr="t"/>
        </w:pict>
      </w:r>
    </w:p>
    <w:p>
      <w:pPr>
        <w:pStyle w:val="FirstParagraph"/>
      </w:pPr>
      <w:r>
        <w:t xml:space="preserve">October 26, 2025</w:t>
      </w:r>
      <w:r>
        <w:br/>
      </w:r>
      <w:r>
        <w:br/>
      </w:r>
    </w:p>
    <w:bookmarkStart w:id="20" w:name="executive-summary"/>
    <w:p>
      <w:pPr>
        <w:pStyle w:val="Heading4"/>
      </w:pPr>
      <w:r>
        <w:t xml:space="preserve">Executive Summary</w:t>
      </w:r>
    </w:p>
    <w:p>
      <w:pPr>
        <w:pStyle w:val="FirstParagraph"/>
      </w:pPr>
      <w:r>
        <w:t xml:space="preserve">This report outlines the critical role of a professional Geologist in the rapidly developing urban and infrastructural landscape of Turkey Istanbul. As one of the world’s most densely populated megacities, situated across two continents, Istanbul faces unique geological challenges that necessitate specialized scientific expertise. The integration of rigorous geotechnical analysis into construction and environmental planning is not merely recommended but essential for public safety and sustainable development in Turkey Istanbul.</w:t>
      </w:r>
    </w:p>
    <w:bookmarkEnd w:id="20"/>
    <w:bookmarkStart w:id="21" w:name="X700072a354fab3dfa7974736d68784b2239fc94"/>
    <w:p>
      <w:pPr>
        <w:pStyle w:val="Heading4"/>
      </w:pPr>
      <w:r>
        <w:t xml:space="preserve">Background: The Geological Context of Turkey Istanbul</w:t>
      </w:r>
    </w:p>
    <w:p>
      <w:pPr>
        <w:pStyle w:val="FirstParagraph"/>
      </w:pPr>
      <w:r>
        <w:t xml:space="preserve">Located on the Bosporus Strait, Istanbul presents a complex geological environment. The city sits near several major fault lines, including the North Anatolian Fault Zone. This proximity to tectonic activity makes understanding subsurface conditions paramount for any construction project in Turkey Istanbul. Furthermore, the varied topography of Turkey Istanbul ranges from coastal plains to steep hillsides, each requiring distinct geotechnical assessments. Historical seismic events have underscored the vulnerabilities associated with poor geological planning in densely populated areas like Turkey Istanbul.</w:t>
      </w:r>
    </w:p>
    <w:bookmarkEnd w:id="21"/>
    <w:bookmarkStart w:id="22" w:name="X9e78bbc3f5baf4520333a42fe5e2292f624e927"/>
    <w:p>
      <w:pPr>
        <w:pStyle w:val="Heading4"/>
      </w:pPr>
      <w:r>
        <w:t xml:space="preserve">The Role of the Geologist in Turkey Istanbul Projects</w:t>
      </w:r>
    </w:p>
    <w:p>
      <w:pPr>
        <w:pStyle w:val="FirstParagraph"/>
      </w:pPr>
      <w:r>
        <w:br/>
      </w:r>
      <w:r>
        <w:t xml:space="preserve">In this report, we define the specific responsibilities and importance of employing a qualified Geologist for projects within Turkey Istanbul. A professional geologist provides comprehensive site investigations that form the foundation for safe engineering solutions. Their work involves:</w:t>
      </w:r>
    </w:p>
    <w:bookmarkEnd w:id="22"/>
    <w:p>
      <w:pPr>
        <w:numPr>
          <w:ilvl w:val="0"/>
          <w:numId w:val="1001"/>
        </w:numPr>
        <w:pStyle w:val="Compact"/>
      </w:pPr>
      <w:r>
        <w:rPr>
          <w:bCs/>
          <w:b/>
        </w:rPr>
        <w:t xml:space="preserve">Site Investigation &amp; Soil Analysis:</w:t>
      </w:r>
      <w:r>
        <w:t xml:space="preserve"> </w:t>
      </w:r>
      <w:r>
        <w:t xml:space="preserve">Conducting detailed soil sampling and laboratory testing to determine bearing capacity, liquefaction potential, and slope stability crucial for constructing safe buildings in Turkey Istanbul.</w:t>
      </w:r>
    </w:p>
    <w:p>
      <w:pPr>
        <w:numPr>
          <w:ilvl w:val="0"/>
          <w:numId w:val="1001"/>
        </w:numPr>
        <w:pStyle w:val="Compact"/>
      </w:pPr>
      <w:r>
        <w:rPr>
          <w:bCs/>
          <w:b/>
        </w:rPr>
        <w:t xml:space="preserve">Seismic Risk Assessment:</w:t>
      </w:r>
      <w:r>
        <w:t xml:space="preserve"> </w:t>
      </w:r>
      <w:r>
        <w:t xml:space="preserve">Evaluating ground motion parameters specific to Turkey Istanbul’s location near active faults. This data is vital for designing earthquake-resistant structures that protect lives and property in Turkey Istanbul.</w:t>
      </w:r>
    </w:p>
    <w:p>
      <w:pPr>
        <w:numPr>
          <w:ilvl w:val="0"/>
          <w:numId w:val="1001"/>
        </w:numPr>
        <w:pStyle w:val="Compact"/>
      </w:pPr>
      <w:r>
        <w:rPr>
          <w:bCs/>
          <w:b/>
        </w:rPr>
        <w:t xml:space="preserve">Groundwater Management:</w:t>
      </w:r>
    </w:p>
    <w:p>
      <w:pPr>
        <w:numPr>
          <w:ilvl w:val="0"/>
          <w:numId w:val="1000"/>
        </w:numPr>
        <w:pStyle w:val="Compact"/>
      </w:pPr>
      <w:r>
        <w:t xml:space="preserve">Analyzing aquifer systems and water table fluctuations in Turkey Istanbul to prevent issues such as land subsidence, which threatens the structural integrity of foundations across the city.</w:t>
      </w:r>
    </w:p>
    <w:p>
      <w:pPr>
        <w:numPr>
          <w:ilvl w:val="0"/>
          <w:numId w:val="1001"/>
        </w:numPr>
        <w:pStyle w:val="Compact"/>
      </w:pPr>
      <w:r>
        <w:t xml:space="preserve">Environmental Impact Studies:&lt;/&gt;</w:t>
      </w:r>
    </w:p>
    <w:p>
      <w:pPr>
        <w:numPr>
          <w:ilvl w:val="0"/>
          <w:numId w:val="1000"/>
        </w:numPr>
        <w:pStyle w:val="Compact"/>
      </w:pPr>
      <w:r>
        <w:t xml:space="preserve">Evaluating how construction activities might affect local ecosystems and geological formations. This ensures that development in Turkey Istanbul adheres to environmental regulations and promotes sustainability.</w:t>
      </w:r>
    </w:p>
    <w:bookmarkStart w:id="23" w:name="project-objectives"/>
    <w:p>
      <w:pPr>
        <w:pStyle w:val="Heading4"/>
      </w:pPr>
      <w:r>
        <w:t xml:space="preserve">Project Objectives</w:t>
      </w:r>
    </w:p>
    <w:p>
      <w:pPr>
        <w:pStyle w:val="FirstParagraph"/>
      </w:pPr>
      <w:r>
        <w:br/>
      </w:r>
      <w:r>
        <w:t xml:space="preserve">The primary objective of engaging a Geologist for this project is to mitigate geological risks inherent in Turkey Istanbul. Specifically, the goals include:</w:t>
      </w:r>
    </w:p>
    <w:bookmarkEnd w:id="23"/>
    <w:p>
      <w:pPr>
        <w:numPr>
          <w:ilvl w:val="0"/>
          <w:numId w:val="1002"/>
        </w:numPr>
        <w:pStyle w:val="Compact"/>
      </w:pPr>
      <w:r>
        <w:t xml:space="preserve">To provide accurate geotechnical data that informs architectural and engineering decisions for new developments in Turkey Istanbul.</w:t>
      </w:r>
    </w:p>
    <w:p>
      <w:pPr>
        <w:numPr>
          <w:ilvl w:val="0"/>
          <w:numId w:val="1002"/>
        </w:numPr>
        <w:pStyle w:val="Compact"/>
      </w:pPr>
      <w:r>
        <w:t xml:space="preserve">To assess existing structures located in high-risk seismic zones within Turkey Istanbul and recommend retrofitting measures if necessary.</w:t>
      </w:r>
    </w:p>
    <w:p>
      <w:pPr>
        <w:pStyle w:val="FirstParagraph"/>
      </w:pPr>
      <w:r>
        <w:t xml:space="preserve">The overarching aim is to ensure that all construction activities in Turkey Istanbul are grounded in scientific reality, thereby enhancing resilience against natural hazards.</w:t>
      </w:r>
    </w:p>
    <w:bookmarkStart w:id="24" w:name="methodology"/>
    <w:p>
      <w:pPr>
        <w:pStyle w:val="Heading4"/>
      </w:pPr>
      <w:r>
        <w:t xml:space="preserve">Methodology</w:t>
      </w:r>
    </w:p>
    <w:p>
      <w:pPr>
        <w:pStyle w:val="FirstParagraph"/>
      </w:pPr>
      <w:r>
        <w:br/>
      </w:r>
      <w:r>
        <w:t xml:space="preserve">The proposed methodology for this project involves a multi-phase approach tailored to the specific geological characteristics of Turkey Istanbul:</w:t>
      </w:r>
    </w:p>
    <w:bookmarkEnd w:id="24"/>
    <w:p>
      <w:pPr>
        <w:numPr>
          <w:ilvl w:val="0"/>
          <w:numId w:val="1003"/>
        </w:numPr>
        <w:pStyle w:val="Compact"/>
      </w:pPr>
      <w:r>
        <w:rPr>
          <w:bCs/>
          <w:b/>
        </w:rPr>
        <w:t xml:space="preserve">Data Collection:</w:t>
      </w:r>
    </w:p>
    <w:p>
      <w:pPr>
        <w:numPr>
          <w:ilvl w:val="0"/>
          <w:numId w:val="1000"/>
        </w:numPr>
        <w:pStyle w:val="Compact"/>
      </w:pPr>
      <w:r>
        <w:t xml:space="preserve">Gathering historical seismic data, topographical maps, and existing geotechnical reports relevant to Turkey Istanbul.</w:t>
      </w:r>
    </w:p>
    <w:p>
      <w:pPr>
        <w:numPr>
          <w:ilvl w:val="0"/>
          <w:numId w:val="1003"/>
        </w:numPr>
        <w:pStyle w:val="Compact"/>
      </w:pPr>
      <w:r>
        <w:t xml:space="preserve">Field Investigation:</w:t>
      </w:r>
    </w:p>
    <w:p>
      <w:pPr>
        <w:numPr>
          <w:ilvl w:val="0"/>
          <w:numId w:val="1000"/>
        </w:numPr>
        <w:pStyle w:val="Compact"/>
      </w:pPr>
      <w:r>
        <w:t xml:space="preserve">Performing in-situ testing such as Standard Penetration Tests (SPT) and borehole drilling at key locations within Turkey Istanbul.</w:t>
      </w:r>
    </w:p>
    <w:p>
      <w:pPr>
        <w:numPr>
          <w:ilvl w:val="0"/>
          <w:numId w:val="1003"/>
        </w:numPr>
        <w:pStyle w:val="Compact"/>
      </w:pPr>
      <w:r>
        <w:t xml:space="preserve">Laboratory Analysis:</w:t>
      </w:r>
    </w:p>
    <w:p>
      <w:pPr>
        <w:numPr>
          <w:ilvl w:val="0"/>
          <w:numId w:val="1000"/>
        </w:numPr>
        <w:pStyle w:val="Compact"/>
      </w:pPr>
      <w:r>
        <w:t xml:space="preserve">Analyzing soil and rock samples to determine physical and mechanical properties essential for design purposes in Turkey Istanbul.</w:t>
      </w:r>
    </w:p>
    <w:bookmarkStart w:id="25" w:name="expected-outcomes"/>
    <w:p>
      <w:pPr>
        <w:pStyle w:val="Heading4"/>
      </w:pPr>
      <w:r>
        <w:t xml:space="preserve">Expected Outcomes</w:t>
      </w:r>
    </w:p>
    <w:p>
      <w:pPr>
        <w:pStyle w:val="FirstParagraph"/>
      </w:pPr>
      <w:r>
        <w:br/>
      </w:r>
      <w:r>
        <w:t xml:space="preserve">Upon completion of the geologist’s investigation, it is expected that comprehensive reports will be generated. These documents will detail subsurface conditions, seismic hazard levels, and recommended foundation types suitable for various structures in Turkey Istanbul. Additionally the report should outline potential geological hazards such as landslide risks on steep slopes common in parts of Turkey Istanbul and suggest mitigation strategies.</w:t>
      </w:r>
    </w:p>
    <w:bookmarkEnd w:id="25"/>
    <w:bookmarkStart w:id="26" w:name="conclusion"/>
    <w:p>
      <w:pPr>
        <w:pStyle w:val="Heading4"/>
      </w:pPr>
      <w:r>
        <w:t xml:space="preserve">Conclusion</w:t>
      </w:r>
    </w:p>
    <w:p>
      <w:pPr>
        <w:pStyle w:val="FirstParagraph"/>
      </w:pPr>
      <w:r>
        <w:br/>
      </w:r>
      <w:r>
        <w:t xml:space="preserve">In conclusion, the expertise of a Geologist is indispensable for any significant development project in Turkey Istanbul. Given the city's unique position on active fault lines and its complex terrain, ignoring geological factors can lead to catastrophic consequences. This report emphasizes that incorporating professional geotechnical services into the planning phase of projects in Turkey Istanbul is a critical step towards ensuring long-term safety, sustainability, and economic viability.</w:t>
      </w:r>
    </w:p>
    <w:bookmarkEnd w:id="26"/>
    <w:bookmarkStart w:id="27" w:name="recommendations"/>
    <w:p>
      <w:pPr>
        <w:pStyle w:val="Heading4"/>
      </w:pPr>
      <w:r>
        <w:t xml:space="preserve">Recommendations</w:t>
      </w:r>
    </w:p>
    <w:p>
      <w:pPr>
        <w:pStyle w:val="FirstParagraph"/>
      </w:pPr>
      <w:r>
        <w:br/>
      </w:r>
      <w:r>
        <w:t xml:space="preserve">It is recommended that all stakeholders involved in construction or infrastructure development within Turkey Istanbul mandate the involvement of a certified Geologist from the earliest stages of project design. Furthermore, continuous monitoring and reassessment of geological conditions should be considered due to ongoing urban changes and potential shifts in groundwater levels in Turkey Istanbul.</w:t>
      </w:r>
    </w:p>
    <w:bookmarkEnd w:id="27"/>
    <w:bookmarkStart w:id="28" w:name="prepared-by"/>
    <w:p>
      <w:pPr>
        <w:pStyle w:val="Heading4"/>
      </w:pPr>
      <w:r>
        <w:t xml:space="preserve">Prepared By:</w:t>
      </w:r>
    </w:p>
    <w:p>
      <w:pPr>
        <w:pStyle w:val="FirstParagraph"/>
      </w:pPr>
      <w:r>
        <w:br/>
      </w:r>
      <w:r>
        <w:t xml:space="preserve">[Your Name/Organization]</w:t>
      </w:r>
      <w:r>
        <w:br/>
      </w:r>
      <w:r>
        <w:t xml:space="preserve">Geotechnical Engineering Consultant</w:t>
      </w:r>
      <w:r>
        <w:br/>
      </w:r>
      <w:r>
        <w:br/>
      </w:r>
    </w:p>
    <w:p>
      <w:r>
        <w:pict>
          <v:rect style="width:0;height:1.5pt" o:hralign="center" o:hrstd="t" o:hr="t"/>
        </w:pict>
      </w:r>
    </w:p>
    <w:p>
      <w:pPr>
        <w:pStyle w:val="FirstParagraph"/>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Turkey Istanbul</dc:title>
  <dc:creator/>
  <dc:language>en</dc:language>
  <cp:keywords/>
  <dcterms:created xsi:type="dcterms:W3CDTF">2026-07-29T12:41:37Z</dcterms:created>
  <dcterms:modified xsi:type="dcterms:W3CDTF">2026-07-29T12:41:37Z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