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w:t>
      </w:r>
      <w:r>
        <w:t xml:space="preserve"> </w:t>
      </w:r>
      <w:r>
        <w:t xml:space="preserve">Assessment</w:t>
      </w:r>
      <w:r>
        <w:t xml:space="preserve"> </w:t>
      </w:r>
      <w:r>
        <w:t xml:space="preserve">and</w:t>
      </w:r>
      <w:r>
        <w:t xml:space="preserve"> </w:t>
      </w:r>
      <w:r>
        <w:t xml:space="preserve">Mitigation</w:t>
      </w:r>
      <w:r>
        <w:t xml:space="preserve"> </w:t>
      </w:r>
      <w:r>
        <w:t xml:space="preserve">Strategies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Los Angeles Department of Building and Safety (LADBS)</w:t>
      </w:r>
    </w:p>
    <w:p>
      <w:pPr>
        <w:pStyle w:val="BodyText"/>
      </w:pPr>
      <w:r>
        <w:rPr>
          <w:bCs/>
          <w:b/>
        </w:rPr>
        <w:t xml:space="preserve">From:</w:t>
      </w:r>
      <w:r>
        <w:t xml:space="preserve"> </w:t>
      </w:r>
      <w:r>
        <w:t xml:space="preserve">Senior Geotechnical Consulting Group</w:t>
      </w:r>
    </w:p>
    <w:bookmarkStart w:id="20" w:name="X25b03f4e49fb9fd9757a615c55abeb1fcbd9fb7"/>
    <w:p>
      <w:pPr>
        <w:pStyle w:val="Heading1"/>
      </w:pPr>
      <w:r>
        <w:t xml:space="preserve">Project Report: Geologic Assessment and Mitigation Strategies in United States Los Angeles</w:t>
      </w:r>
    </w:p>
    <w:bookmarkEnd w:id="20"/>
    <w:p>
      <w:r>
        <w:pict>
          <v:rect style="width:0;height:1.5pt" o:hralign="center" o:hrstd="t" o:hr="t"/>
        </w:pict>
      </w:r>
    </w:p>
    <w:p>
      <w:pPr>
        <w:pStyle w:val="FirstParagraph"/>
      </w:pPr>
      <w:r>
        <w:rPr>
          <w:bCs/>
          <w:b/>
        </w:rPr>
        <w:t xml:space="preserve">Executive Summary</w:t>
      </w:r>
    </w:p>
    <w:p>
      <w:pPr>
        <w:pStyle w:val="BodyText"/>
      </w:pPr>
      <w:r>
        <w:t xml:space="preserve">This document serves as a comprehensive Project Report detailing the geological constraints, hazard assessments, and mitigation protocols required for infrastructure development within the complex tectonic environment of United States Los Angeles. The City of Los Angeles represents one of the most geologically dynamic urban centers in North America. Consequently, the role of a professional Geologist is not merely advisory but critical to public safety, structural integrity, and environmental compliance. This report outlines the specific methodologies employed to analyze soil stability, seismic risks, and subsurface water conditions unique to this region.</w:t>
      </w:r>
    </w:p>
    <w:bookmarkStart w:id="21" w:name="introduction"/>
    <w:p>
      <w:pPr>
        <w:pStyle w:val="Heading2"/>
      </w:pPr>
      <w:r>
        <w:t xml:space="preserve">1. Introduction</w:t>
      </w:r>
    </w:p>
    <w:p>
      <w:pPr>
        <w:pStyle w:val="FirstParagraph"/>
      </w:pPr>
      <w:r>
        <w:t xml:space="preserve">The urban landscape of Los Angeles is built upon a foundation of intricate geological history characterized by fault lines, liquefaction zones, and landslide-prone slopes. As development expands into previously undeveloped foothills and dense urban cores are retrofitted for modern usage, the demand for expert geological analysis has never been higher. This Project Report addresses the necessity of rigorous site characterization in United States Los Angeles to ensure that engineering projects withstand the natural forces at play.</w:t>
      </w:r>
    </w:p>
    <w:p>
      <w:pPr>
        <w:pStyle w:val="BodyText"/>
      </w:pPr>
      <w:r>
        <w:t xml:space="preserve">The primary objective of this study is to evaluate the geologic hazards associated with specific development sites within the city limits. By integrating field data with historical seismic records, we aim to provide actionable recommendations for engineers and urban planners. The presence of a qualified Geologist throughout every phase of project planning—from initial site selection to final construction oversight—is mandated by local building codes and federal safety standards.</w:t>
      </w:r>
    </w:p>
    <w:bookmarkEnd w:id="21"/>
    <w:bookmarkStart w:id="22" w:name="geological-context-of-los-angeles"/>
    <w:p>
      <w:pPr>
        <w:pStyle w:val="Heading2"/>
      </w:pPr>
      <w:r>
        <w:t xml:space="preserve">2. Geological Context of Los Angeles</w:t>
      </w:r>
    </w:p>
    <w:p>
      <w:pPr>
        <w:pStyle w:val="FirstParagraph"/>
      </w:pPr>
      <w:r>
        <w:t xml:space="preserve">To understand the requirements for any construction project in United States Los Angeles, one must first comprehend the underlying geology. The city sits atop a complex system of active faults, most notably the San Andreas Fault system and the Newport-Inglewood Fault Zone. These tectonic boundaries are responsible for significant seismic activity that has shaped both the history and future development patterns of the region.</w:t>
      </w:r>
    </w:p>
    <w:p>
      <w:pPr>
        <w:pStyle w:val="BodyText"/>
      </w:pPr>
      <w:r>
        <w:t xml:space="preserve">Furthermore, Los Angeles is characterized by diverse geomorphological features ranging from coastal bluffs to mountainous terrain. The sedimentary basins beneath downtown Los Angeles consist of unconsolidated sediments that can amplify seismic waves, a phenomenon known as site amplification. This poses unique challenges for high-rise construction and underground infrastructure such as subway systems and utility tunnels.</w:t>
      </w:r>
    </w:p>
    <w:p>
      <w:pPr>
        <w:pStyle w:val="BodyText"/>
      </w:pPr>
      <w:r>
        <w:t xml:space="preserve">The Project Report highlights three primary geologic hazards:</w:t>
      </w:r>
    </w:p>
    <w:p>
      <w:pPr>
        <w:numPr>
          <w:ilvl w:val="0"/>
          <w:numId w:val="1001"/>
        </w:numPr>
        <w:pStyle w:val="Compact"/>
      </w:pPr>
      <w:r>
        <w:rPr>
          <w:bCs/>
          <w:b/>
        </w:rPr>
        <w:t xml:space="preserve">Seismic Ground Shaking:</w:t>
      </w:r>
      <w:r>
        <w:t xml:space="preserve"> </w:t>
      </w:r>
      <w:r>
        <w:t xml:space="preserve">The intensity of shaking varies based on distance from the fault and local soil conditions.</w:t>
      </w:r>
    </w:p>
    <w:p>
      <w:pPr>
        <w:numPr>
          <w:ilvl w:val="0"/>
          <w:numId w:val="1001"/>
        </w:numPr>
        <w:pStyle w:val="Compact"/>
      </w:pPr>
      <w:r>
        <w:rPr>
          <w:bCs/>
          <w:b/>
        </w:rPr>
        <w:t xml:space="preserve">Liquefaction:</w:t>
      </w:r>
      <w:r>
        <w:t xml:space="preserve"> </w:t>
      </w:r>
      <w:r>
        <w:t xml:space="preserve">Saturated, loose soils may lose strength during earthquake loading, leading to structural failure.</w:t>
      </w:r>
    </w:p>
    <w:p>
      <w:pPr>
        <w:numPr>
          <w:ilvl w:val="0"/>
          <w:numId w:val="1001"/>
        </w:numPr>
        <w:pStyle w:val="Compact"/>
      </w:pPr>
      <w:r>
        <w:rPr>
          <w:bCs/>
          <w:b/>
        </w:rPr>
        <w:t xml:space="preserve">Landslides and Erosion:</w:t>
      </w:r>
      <w:r>
        <w:t xml:space="preserve"> </w:t>
      </w:r>
      <w:r>
        <w:t xml:space="preserve">Steep slopes in the Santa Monica and San Gabriel Mountains are prone to debris flows, particularly following intense rainfall events.</w:t>
      </w:r>
    </w:p>
    <w:bookmarkEnd w:id="22"/>
    <w:bookmarkStart w:id="23" w:name="the-role-of-the-geologist"/>
    <w:p>
      <w:pPr>
        <w:pStyle w:val="Heading2"/>
      </w:pPr>
      <w:r>
        <w:t xml:space="preserve">3. The Role of the Geologist</w:t>
      </w:r>
    </w:p>
    <w:p>
      <w:pPr>
        <w:pStyle w:val="FirstParagraph"/>
      </w:pPr>
      <w:r>
        <w:t xml:space="preserve">In the context of United States Los Angeles development, a Geologist serves as the primary interpreter of subsurface conditions. Their responsibilities extend far beyond simple soil sampling. A professional Geologist must synthesize data from geophysical surveys, borehole logs, and laboratory testing to create a cohesive hazard assessment model.</w:t>
      </w:r>
    </w:p>
    <w:p>
      <w:pPr>
        <w:pStyle w:val="BodyText"/>
      </w:pPr>
      <w:r>
        <w:rPr>
          <w:bCs/>
          <w:b/>
        </w:rPr>
        <w:t xml:space="preserve">Field Investigation:</w:t>
      </w:r>
      <w:r>
        <w:t xml:space="preserve"> </w:t>
      </w:r>
      <w:r>
        <w:t xml:space="preserve">The initial phase involves extensive fieldwork. This includes mapping surface faults, identifying signs of past landslides, and determining the depth to bedrock. In United States Los Angeles, where urban sprawl covers much of the natural landscape, interpreting subtle geomorphic indicators is crucial for identifying hidden hazards.</w:t>
      </w:r>
    </w:p>
    <w:p>
      <w:pPr>
        <w:pStyle w:val="BodyText"/>
      </w:pPr>
      <w:r>
        <w:rPr>
          <w:bCs/>
          <w:b/>
        </w:rPr>
        <w:t xml:space="preserve">Subsurface Exploration:</w:t>
      </w:r>
      <w:r>
        <w:t xml:space="preserve"> </w:t>
      </w:r>
      <w:r>
        <w:t xml:space="preserve">Geologists oversee the drilling of boreholes and installation of test pits to retrieve soil samples. These samples are analyzed in laboratories to determine shear strength, compressibility, and liquefaction potential. The data obtained is essential for designing foundations that can transfer structural loads safely into the ground.</w:t>
      </w:r>
    </w:p>
    <w:p>
      <w:pPr>
        <w:pStyle w:val="BodyText"/>
      </w:pPr>
      <w:r>
        <w:rPr>
          <w:bCs/>
          <w:b/>
        </w:rPr>
        <w:t xml:space="preserve">Hazard Mitigation Design:</w:t>
      </w:r>
      <w:r>
        <w:t xml:space="preserve"> </w:t>
      </w:r>
      <w:r>
        <w:t xml:space="preserve">Based on their findings, Geologists collaborate with structural engineers to recommend mitigation strategies. For instance, in areas prone to liquefaction, techniques such as soil densification or deep pile foundations may be recommended. In landslide-prone zones, retaining walls and drainage systems are designed based on the Geologist’s analysis of slope stability.</w:t>
      </w:r>
    </w:p>
    <w:bookmarkEnd w:id="23"/>
    <w:bookmarkStart w:id="24" w:name="methodology"/>
    <w:p>
      <w:pPr>
        <w:pStyle w:val="Heading2"/>
      </w:pPr>
      <w:r>
        <w:t xml:space="preserve">4. Methodology</w:t>
      </w:r>
    </w:p>
    <w:p>
      <w:pPr>
        <w:pStyle w:val="FirstParagraph"/>
      </w:pPr>
      <w:r>
        <w:t xml:space="preserve">The methodology employed in this Project Report adheres to the standards set forth by the California Geological Survey and local municipal codes specific to United States Los Angeles. The following steps were taken:</w:t>
      </w:r>
    </w:p>
    <w:p>
      <w:pPr>
        <w:numPr>
          <w:ilvl w:val="0"/>
          <w:numId w:val="1002"/>
        </w:numPr>
        <w:pStyle w:val="Compact"/>
      </w:pPr>
      <w:r>
        <w:rPr>
          <w:bCs/>
          <w:b/>
        </w:rPr>
        <w:t xml:space="preserve">Preliminary Site Assessment:</w:t>
      </w:r>
      <w:r>
        <w:t xml:space="preserve"> </w:t>
      </w:r>
      <w:r>
        <w:t xml:space="preserve">Review of historical maps, aerial photographs, and previous geological studies for the area.</w:t>
      </w:r>
    </w:p>
    <w:p>
      <w:pPr>
        <w:numPr>
          <w:ilvl w:val="0"/>
          <w:numId w:val="1002"/>
        </w:numPr>
        <w:pStyle w:val="Compact"/>
      </w:pPr>
      <w:r>
        <w:rPr>
          <w:bCs/>
          <w:b/>
        </w:rPr>
        <w:t xml:space="preserve">Site Reconnaissance:</w:t>
      </w:r>
      <w:r>
        <w:t xml:space="preserve"> </w:t>
      </w:r>
      <w:r>
        <w:t xml:space="preserve">Walking surveys to identify surface fractures, drainage patterns, and existing infrastructure damage.</w:t>
      </w:r>
    </w:p>
    <w:p>
      <w:pPr>
        <w:numPr>
          <w:ilvl w:val="0"/>
          <w:numId w:val="1002"/>
        </w:numPr>
        <w:pStyle w:val="Compact"/>
      </w:pPr>
      <w:r>
        <w:rPr>
          <w:bCs/>
          <w:b/>
        </w:rPr>
        <w:t xml:space="preserve">Data Collection:</w:t>
      </w:r>
    </w:p>
    <w:p>
      <w:pPr>
        <w:numPr>
          <w:ilvl w:val="0"/>
          <w:numId w:val="1002"/>
        </w:numPr>
        <w:pStyle w:val="Compact"/>
      </w:pPr>
      <w:r>
        <w:rPr>
          <w:bCs/>
          <w:b/>
        </w:rPr>
        <w:t xml:space="preserve">Laboratory Analysis:</w:t>
      </w:r>
      <w:r>
        <w:t xml:space="preserve"> </w:t>
      </w:r>
      <w:r>
        <w:t xml:space="preserve">Performing grain size distribution, Atterberg limits, and cyclic triaxial testing on collected samples.</w:t>
      </w:r>
    </w:p>
    <w:p>
      <w:pPr>
        <w:numPr>
          <w:ilvl w:val="0"/>
          <w:numId w:val="1002"/>
        </w:numPr>
        <w:pStyle w:val="Compact"/>
      </w:pPr>
      <w:r>
        <w:rPr>
          <w:bCs/>
          <w:b/>
        </w:rPr>
        <w:t xml:space="preserve">Hazard Zoning:</w:t>
      </w:r>
      <w:r>
        <w:t xml:space="preserve"> </w:t>
      </w:r>
      <w:r>
        <w:t xml:space="preserve">Overlaying geological data with seismic hazard maps to classify the site into specific risk categories.</w:t>
      </w:r>
    </w:p>
    <w:bookmarkEnd w:id="24"/>
    <w:bookmarkStart w:id="25" w:name="findings-and-recommendations"/>
    <w:p>
      <w:pPr>
        <w:pStyle w:val="Heading2"/>
      </w:pPr>
      <w:r>
        <w:t xml:space="preserve">5. Findings and Recommendations</w:t>
      </w:r>
    </w:p>
    <w:p>
      <w:pPr>
        <w:pStyle w:val="FirstParagraph"/>
      </w:pPr>
      <w:r>
        <w:t xml:space="preserve">The analysis conducted for this Project Report reveals that significant geologic hazards remain a concern in various parts of United States Los Angeles. While modern building codes have significantly improved the resilience of structures, specific site conditions may require additional engineering solutions.</w:t>
      </w:r>
    </w:p>
    <w:p>
      <w:pPr>
        <w:pStyle w:val="BodyText"/>
      </w:pPr>
      <w:r>
        <w:rPr>
          <w:bCs/>
          <w:b/>
        </w:rPr>
        <w:t xml:space="preserve">Finding 1:</w:t>
      </w:r>
      <w:r>
        <w:t xml:space="preserve"> </w:t>
      </w:r>
      <w:r>
        <w:t xml:space="preserve">Areas near active fault traces exhibit high levels of surface rupture risk. It is recommended that critical facilities, such as hospitals and emergency centers, be located at least five hundred feet away from known active faults whenever feasible.</w:t>
      </w:r>
    </w:p>
    <w:p>
      <w:pPr>
        <w:pStyle w:val="BodyText"/>
      </w:pPr>
      <w:r>
        <w:rPr>
          <w:bCs/>
          <w:b/>
        </w:rPr>
        <w:t xml:space="preserve">Finding 2:</w:t>
      </w:r>
      <w:r>
        <w:t xml:space="preserve"> </w:t>
      </w:r>
      <w:r>
        <w:t xml:space="preserve">Coastal bluffs in southern districts show signs of historical slumping. Geologists recommend detailed landslide hazard assessments before any new residential development is permitted on these slopes. Drainage control is emphasized as a primary mitigation measure to prevent pore water pressure buildup.</w:t>
      </w:r>
    </w:p>
    <w:p>
      <w:pPr>
        <w:pStyle w:val="BodyText"/>
      </w:pPr>
      <w:r>
        <w:rPr>
          <w:bCs/>
          <w:b/>
        </w:rPr>
        <w:t xml:space="preserve">Finding 3:</w:t>
      </w:r>
      <w:r>
        <w:t xml:space="preserve"> </w:t>
      </w:r>
      <w:r>
        <w:t xml:space="preserve">Liquefaction potential in low-lying areas near the harbor requires deep foundation systems for heavy structures. Shallow foundations are deemed unsafe without ground improvement techniques.</w:t>
      </w:r>
    </w:p>
    <w:bookmarkEnd w:id="25"/>
    <w:bookmarkStart w:id="26" w:name="conclusion"/>
    <w:p>
      <w:pPr>
        <w:pStyle w:val="Heading2"/>
      </w:pPr>
      <w:r>
        <w:t xml:space="preserve">6. Conclusion</w:t>
      </w:r>
    </w:p>
    <w:p>
      <w:pPr>
        <w:pStyle w:val="FirstParagraph"/>
      </w:pPr>
      <w:r>
        <w:t xml:space="preserve">The development of United States Los Angeles is inextricably linked to its geology. Ignoring geological realities can lead to catastrophic failures, loss of life, and immense economic damage. This Project Report underscores the indispensable role of the Geologist in navigating these challenges.</w:t>
      </w:r>
    </w:p>
    <w:p>
      <w:pPr>
        <w:pStyle w:val="BodyText"/>
      </w:pPr>
      <w:r>
        <w:t xml:space="preserve">By integrating robust geological data into the planning process, stakeholders can ensure that infrastructure is not only compliant with regulations but also resilient against future natural hazards. The continued collaboration between Geologists, engineers, and city planners is essential for sustaining the growth and safety of Los Angeles.</w:t>
      </w:r>
    </w:p>
    <w:p>
      <w:pPr>
        <w:pStyle w:val="BodyText"/>
      </w:pPr>
      <w:r>
        <w:t xml:space="preserve">We recommend that all future projects in United States Los Angeles mandate early engagement with qualified geological experts to identify potential risks before design finalization. Proactive hazard mitigation is far more cost-effective than retrofitting or repairing damaged structures after a seismic event or landslide. The insights provided in this Project Report serve as a framework for sustainable and safe development in one of the world's most geologically active cities.</w:t>
      </w:r>
    </w:p>
    <w:p>
      <w:r>
        <w:pict>
          <v:rect style="width:0;height:1.5pt" o:hralign="center" o:hrstd="t" o:hr="t"/>
        </w:pict>
      </w:r>
    </w:p>
    <w:p>
      <w:pPr>
        <w:pStyle w:val="FirstParagraph"/>
      </w:pPr>
      <w:r>
        <w:rPr>
          <w:iCs/>
          <w:i/>
        </w:rPr>
        <w:t xml:space="preserve">Prepared by Senior Geotechnical Consulting Group</w:t>
      </w:r>
    </w:p>
    <w:p>
      <w:pPr>
        <w:pStyle w:val="BodyText"/>
      </w:pPr>
      <w:r>
        <w:rPr>
          <w:iCs/>
          <w:i/>
        </w:rPr>
        <w:t xml:space="preserve">Certified Professional Geologists (CPG)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 Assessment and Mitigation Strategies in United States Los Angeles</dc:title>
  <dc:creator/>
  <dc:language>en</dc:language>
  <cp:keywords/>
  <dcterms:created xsi:type="dcterms:W3CDTF">2026-07-30T07:13:16Z</dcterms:created>
  <dcterms:modified xsi:type="dcterms:W3CDTF">2026-07-30T07:13:16Z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