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7" w:name="X943e433a338ebd8bb4fdd327c2e3775ee874606"/>
    <w:p>
      <w:pPr>
        <w:pStyle w:val="Heading1"/>
      </w:pPr>
      <w:r>
        <w:t xml:space="preserve">Project Report Strategic Integration of Graphic Design Expertise in Argentina Córdoba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Clients and Stakeholders in the Córdoba Region</w:t>
      </w:r>
      <w:r>
        <w:br/>
      </w:r>
      <w:r>
        <w:t xml:space="preserve">From: Project Management Office</w:t>
      </w:r>
      <w:r>
        <w:br/>
      </w:r>
    </w:p>
    <w:p>
      <w:pPr>
        <w:pStyle w:val="BodyText"/>
      </w:pPr>
      <w:r>
        <w:t xml:space="preserve">,</w:t>
      </w:r>
    </w:p>
    <w:p>
      <w:pPr>
        <w:pStyle w:val="BodyText"/>
      </w:pPr>
      <w:r>
        <w:t xml:space="preserve">, ,</w:t>
      </w:r>
    </w:p>
    <w:bookmarkStart w:id="20" w:name="executive-summary"/>
    <w:p>
      <w:pPr>
        <w:pStyle w:val="Heading3"/>
      </w:pPr>
      <w:r>
        <w:t xml:space="preserve">Executive Summary</w:t>
      </w:r>
    </w:p>
    <w:p>
      <w:pPr>
        <w:pStyle w:val="FirstParagraph"/>
      </w:pPr>
      <w:r>
        <w:t xml:space="preserve">This comprehensive project report outlines the strategic necessity, market demand, and operational framework for hiring a specialized Graphic Designer within the economic and cultural context of Argentina Córdoba. As the global business landscape becomes increasingly visual, the ability to communicate effectively through design has transitioned from a luxury to a fundamental business requirement. This document analyzes how integrating professional graphic design services into local enterprises in Argentina Córdoba can drive brand differentiation, enhance customer engagement, and foster sustainable growth.</w:t>
      </w:r>
    </w:p>
    <w:bookmarkEnd w:id="20"/>
    <w:bookmarkStart w:id="21" w:name="Xf39faf1bc44187a60d448bdccb2be3655a8c441"/>
    <w:p>
      <w:pPr>
        <w:pStyle w:val="Heading2"/>
      </w:pPr>
      <w:r>
        <w:t xml:space="preserve">1. Introduction: The Visual Economy in Córdoba</w:t>
      </w:r>
    </w:p>
    <w:p>
      <w:pPr>
        <w:pStyle w:val="FirstParagraph"/>
      </w:pPr>
      <w:r>
        <w:t xml:space="preserve">The city of Córdoba stands as the second-largest metropolitan area in Argentina, serving as a pivotal hub for technology, tourism, education, and commerce. Within this dynamic environment, businesses are competing not only on price and service but significantly on visual identity. A Graphic Designer is no longer just a creator of images; they are strategic partners who translate brand values into tangible visual assets.</w:t>
      </w:r>
    </w:p>
    <w:p>
      <w:pPr>
        <w:pStyle w:val="BodyText"/>
      </w:pPr>
      <w:r>
        <w:t xml:space="preserve">For companies operating in Argentina Córdoba, the integration of a skilled Graphic Designer addresses the critical need for cohesive branding across digital and physical platforms. Whether it is a startup in the Parque Tecnológico or an established retail chain in downtown Córdoba, visual consistency builds trust. This report details why investing in local design talent or services tailored to the Argentine market is essential for maintaining competitive advantage.</w:t>
      </w:r>
    </w:p>
    <w:bookmarkEnd w:id="21"/>
    <w:bookmarkStart w:id="24" w:name="X024792afab025a52722c615516b03e102912130"/>
    <w:p>
      <w:pPr>
        <w:pStyle w:val="Heading2"/>
      </w:pPr>
      <w:r>
        <w:t xml:space="preserve">2. Market Analysis: Why Argentina Córdoba Needs Specialized Design</w:t>
      </w:r>
    </w:p>
    <w:p>
      <w:pPr>
        <w:pStyle w:val="FirstParagraph"/>
      </w:pPr>
      <w:r>
        <w:t xml:space="preserve">The economic landscape of Argentina has undergone significant shifts in recent years, influencing consumer behavior and marketing strategies. Inflationary pressures and digital transformation have forced businesses to maximize their return on investment (ROI) for every peso spent. Traditional advertising is often too costly for small to medium enterprises (SMEs), which form the backbone of the Córdoba economy.</w:t>
      </w:r>
    </w:p>
    <w:p>
      <w:pPr>
        <w:pStyle w:val="BodyText"/>
      </w:pPr>
      <w:r>
        <w:t xml:space="preserve">In this context, Graphic Design serves as a high-impact, cost-effective solution. A well-designed logo, brochure, or social media campaign can achieve widespread reach with minimal recurring costs compared to paid media placements. Furthermore, consumers in Argentina Córdoba are becoming increasingly discerning. They respond positively to designs that resonate with local cultural nuances while maintaining international standards of quality.</w:t>
      </w:r>
    </w:p>
    <w:p>
      <w:pPr>
        <w:numPr>
          <w:ilvl w:val="0"/>
          <w:numId w:val="1001"/>
        </w:numPr>
        <w:pStyle w:val="Compact"/>
      </w:pPr>
      <w:r>
        <w:rPr>
          <w:bCs/>
          <w:b/>
        </w:rPr>
        <w:t xml:space="preserve">Digital Penetration:</w:t>
      </w:r>
      <w:r>
        <w:t xml:space="preserve"> </w:t>
      </w:r>
      <w:r>
        <w:t xml:space="preserve">With high internet usage rates in urban centers like Córdoba, businesses must have a robust digital presence managed by designers who understand UI/UX principles.</w:t>
      </w:r>
    </w:p>
    <w:p>
      <w:pPr>
        <w:numPr>
          <w:ilvl w:val="0"/>
          <w:numId w:val="1001"/>
        </w:numPr>
        <w:pStyle w:val="Compact"/>
      </w:pPr>
      <w:r>
        <w:rPr>
          <w:bCs/>
          <w:b/>
        </w:rPr>
        <w:t xml:space="preserve">Tourism Sector Growth:</w:t>
      </w:r>
      <w:r>
        <w:t xml:space="preserve"> </w:t>
      </w:r>
      <w:r>
        <w:t xml:space="preserve">As tourism rebounds in Argentina Córdoba, visual materials (maps, signage, promotional kits) are crucial for welcoming international visitors. Designers play a key role in crafting the first impression of the city and its businesses.</w:t>
      </w:r>
    </w:p>
    <w:p>
      <w:pPr>
        <w:numPr>
          <w:ilvl w:val="0"/>
          <w:numId w:val="1001"/>
        </w:numPr>
      </w:pPr>
      <w:r>
        <w:t xml:space="preserve">Local Identity:</w:t>
      </w:r>
    </w:p>
    <w:p>
      <w:pPr>
        <w:numPr>
          <w:ilvl w:val="0"/>
          <w:numId w:val="1000"/>
        </w:numPr>
      </w:pPr>
      <w:r>
        <w:t xml:space="preserve">,</w:t>
      </w:r>
    </w:p>
    <w:p>
      <w:pPr>
        <w:numPr>
          <w:ilvl w:val="0"/>
          <w:numId w:val="1000"/>
        </w:numPr>
        <w:pStyle w:val="Heading3"/>
      </w:pPr>
      <w:bookmarkStart w:id="22" w:name="strategic-value-proposition"/>
      <w:r>
        <w:t xml:space="preserve">Strategic Value Proposition</w:t>
      </w:r>
      <w:bookmarkEnd w:id="22"/>
    </w:p>
    <w:p>
      <w:pPr>
        <w:numPr>
          <w:ilvl w:val="0"/>
          <w:numId w:val="1000"/>
        </w:numPr>
      </w:pPr>
      <w:r>
        <w:t xml:space="preserve">Hiring a Graphic Designer offers multiple strategic benefits:</w:t>
      </w:r>
    </w:p>
    <w:p>
      <w:pPr>
        <w:numPr>
          <w:ilvl w:val="0"/>
          <w:numId w:val="1000"/>
        </w:numPr>
        <w:pStyle w:val="Compact"/>
      </w:pPr>
      <w:r>
        <w:t xml:space="preserve">,</w:t>
      </w:r>
    </w:p>
    <w:p>
      <w:pPr>
        <w:numPr>
          <w:ilvl w:val="0"/>
          <w:numId w:val="1000"/>
        </w:numPr>
      </w:pPr>
      <w:r>
        <w:t xml:space="preserve">, , , "Brand Cohesion: Ensures all materials—from business cards to Instagram posts—reflect a unified voice. ", "Increased Conversion Rates: Visually appealing landing pages and ads lead to higher click-through and conversion rates. ", "Cultural Relevance: Local designers understand the specific aesthetic preferences of the Argentine audience, avoiding cultural missteps that can alienate customers."</w:t>
      </w:r>
    </w:p>
    <w:p>
      <w:pPr>
        <w:numPr>
          <w:ilvl w:val="0"/>
          <w:numId w:val="1000"/>
        </w:numPr>
        <w:pStyle w:val="Heading2"/>
      </w:pPr>
      <w:bookmarkStart w:id="23" w:name="scope-of-services-for-a-graphic-designer"/>
      <w:r>
        <w:t xml:space="preserve">3. Scope of Services for a Graphic Designer</w:t>
      </w:r>
      <w:bookmarkEnd w:id="23"/>
    </w:p>
    <w:p>
      <w:pPr>
        <w:numPr>
          <w:ilvl w:val="0"/>
          <w:numId w:val="1000"/>
        </w:numPr>
      </w:pPr>
      <w:r>
        <w:t xml:space="preserve">To fully leverage the expertise of a Graphic Designer in Argentina Córdoba, it is important to define the scope of work accurately. The role extends beyond basic image creation and encompasses strategic visual communication.</w:t>
      </w:r>
    </w:p>
    <w:p>
      <w:pPr>
        <w:numPr>
          <w:ilvl w:val="0"/>
          <w:numId w:val="1000"/>
        </w:numPr>
      </w:pPr>
      <w:r>
        <w:t xml:space="preserve">,</w:t>
      </w:r>
      <w:r>
        <w:t xml:space="preserve"> </w:t>
      </w:r>
      <w:r>
        <w:t xml:space="preserve">"Service Category</w:t>
      </w:r>
    </w:p>
    <w:p>
      <w:pPr>
        <w:numPr>
          <w:ilvl w:val="0"/>
          <w:numId w:val="1001"/>
        </w:numPr>
        <w:pStyle w:val="Compact"/>
      </w:pPr>
      <w:r>
        <w:rPr>
          <w:bCs/>
          <w:b/>
        </w:rPr>
        <w:t xml:space="preserve">Audit Current Assets:</w:t>
      </w:r>
      <w:r>
        <w:t xml:space="preserve"> </w:t>
      </w:r>
      <w:r>
        <w:t xml:space="preserve">Review existing branding to identify inconsistencies.</w:t>
      </w:r>
      <w:r>
        <w:rPr>
          <w:bCs/>
          <w:b/>
        </w:rPr>
        <w:t xml:space="preserve">Define Objectives:</w:t>
      </w:r>
    </w:p>
    <w:p>
      <w:pPr>
        <w:numPr>
          <w:ilvl w:val="0"/>
          <w:numId w:val="1000"/>
        </w:numPr>
        <w:pStyle w:val="Compact"/>
      </w:pPr>
      <w:r>
        <w:t xml:space="preserve">", "&gt;", ul&gt;"What message needs to be conveyed? Who is the target audience in Córdoba?",</w:t>
      </w:r>
    </w:p>
    <w:p>
      <w:pPr>
        <w:pStyle w:val="FirstParagraph"/>
      </w:pPr>
      <w:r>
        <w:t xml:space="preserve">, , " ", "", "</w:t>
      </w:r>
    </w:p>
    <w:p>
      <w:pPr>
        <w:pStyle w:val="BodyText"/>
      </w:pPr>
      <w:r>
        <w:rPr>
          <w:bCs/>
          <w:b/>
        </w:rPr>
        <w:t xml:space="preserve">Select the Right Talent:</w:t>
      </w:r>
    </w:p>
    <w:p>
      <w:pPr>
        <w:pStyle w:val="BodyText"/>
      </w:pPr>
      <w:r>
        <w:t xml:space="preserve">", "&gt;", ul&gt;"Look for designers with local experience who understand Argentine consumer psychology. Portfolio review should focus on versatility and cultural adaptability.",</w:t>
      </w:r>
    </w:p>
    <w:p>
      <w:pPr>
        <w:pStyle w:val="BodyText"/>
      </w:pPr>
      <w:r>
        <w:t xml:space="preserve">, , " ", "", "</w:t>
      </w:r>
    </w:p>
    <w:p>
      <w:pPr>
        <w:pStyle w:val="BodyText"/>
      </w:pPr>
      <w:r>
        <w:rPr>
          <w:bCs/>
          <w:b/>
        </w:rPr>
        <w:t xml:space="preserve">Establish Workflows:</w:t>
      </w:r>
    </w:p>
    <w:p>
      <w:pPr>
        <w:pStyle w:val="BodyText"/>
      </w:pPr>
      <w:r>
        <w:t xml:space="preserve">", "&gt;", ul&gt;"Implement clear feedback loops between the design team and stakeholders to ensure efficiency and alignment with business goals.",</w:t>
      </w:r>
    </w:p>
    <w:p>
      <w:pPr>
        <w:pStyle w:val="BodyText"/>
      </w:pPr>
      <w:r>
        <w:t xml:space="preserve">, , " ", "", "</w:t>
      </w:r>
    </w:p>
    <w:p>
      <w:pPr>
        <w:pStyle w:val="BodyText"/>
      </w:pPr>
      <w:r>
        <w:t xml:space="preserve">", " ", "", "</w:t>
      </w:r>
    </w:p>
    <w:bookmarkEnd w:id="24"/>
    <w:bookmarkStart w:id="25" w:name="conclusion"/>
    <w:p>
      <w:pPr>
        <w:pStyle w:val="Heading2"/>
      </w:pPr>
      <w:r>
        <w:t xml:space="preserve">6. Conclusion</w:t>
      </w:r>
    </w:p>
    <w:p>
      <w:pPr>
        <w:pStyle w:val="FirstParagraph"/>
      </w:pPr>
      <w:r>
        <w:t xml:space="preserve">", "</w:t>
      </w:r>
    </w:p>
    <w:p>
      <w:pPr>
        <w:pStyle w:val="BodyText"/>
      </w:pPr>
      <w:r>
        <w:t xml:space="preserve">The role of a Graphic Designer in Argentina Córdoba is pivotal for any entity looking to thrive in the modern marketplace. It is not merely an artistic endeavor but a strategic business function that impacts sales, brand loyalty, and market positioning.</w:t>
      </w:r>
    </w:p>
    <w:p>
      <w:pPr>
        <w:pStyle w:val="BodyText"/>
      </w:pPr>
      <w:r>
        <w:t xml:space="preserve">", " ", "", "</w:t>
      </w:r>
    </w:p>
    <w:p>
      <w:pPr>
        <w:pStyle w:val="BodyText"/>
      </w:pPr>
      <w:r>
        <w:t xml:space="preserve">By investing in high-quality graphic design services or personnel, businesses can cut through the noise of digital saturation and connect meaningfully with their audience. The unique blend of tradition and innovation in Córdoba offers a fertile ground for creative expression that can drive tangible business results.</w:t>
      </w:r>
    </w:p>
    <w:p>
      <w:pPr>
        <w:pStyle w:val="BodyText"/>
      </w:pPr>
      <w:r>
        <w:t xml:space="preserve">", " ", "", "</w:t>
      </w:r>
    </w:p>
    <w:bookmarkEnd w:id="25"/>
    <w:bookmarkStart w:id="26" w:name="recommendations"/>
    <w:p>
      <w:pPr>
        <w:pStyle w:val="Heading2"/>
      </w:pPr>
      <w:r>
        <w:t xml:space="preserve">7. Recommendations</w:t>
      </w:r>
    </w:p>
    <w:p>
      <w:pPr>
        <w:pStyle w:val="FirstParagraph"/>
      </w:pPr>
      <w:r>
        <w:t xml:space="preserve">", "</w:t>
      </w:r>
    </w:p>
    <w:p>
      <w:pPr>
        <w:pStyle w:val="BodyText"/>
      </w:pPr>
      <w:r>
        <w:t xml:space="preserve">We strongly recommend that all stakeholders in Argentina Córdoba prioritize budget allocation for professional design services. Whether outsourced or in-house, the expertise of a skilled Graphic Designer is an indispensable asset. Failure to invest in visual quality may result in a diluted brand presence and missed opportunities for growth.</w:t>
      </w:r>
    </w:p>
    <w:p>
      <w:pPr>
        <w:pStyle w:val="BodyText"/>
      </w:pPr>
      <w:r>
        <w:t xml:space="preserve">", " ", "", "</w:t>
      </w:r>
    </w:p>
    <w:p>
      <w:pPr>
        <w:pStyle w:val="BodyText"/>
      </w:pPr>
      <w:r>
        <w:t xml:space="preserve">Furthermore, ongoing training and adaptation to new design technologies (such as AI-assisted design tools) should be encouraged to keep local businesses at the forefront of the industry.</w:t>
      </w:r>
    </w:p>
    <w:p>
      <w:pPr>
        <w:pStyle w:val="BodyText"/>
      </w:pPr>
      <w:r>
        <w:t xml:space="preserve">", " ", "", "</w:t>
      </w:r>
    </w:p>
    <w:p>
      <w:pPr>
        <w:pStyle w:val="BodyText"/>
      </w:pPr>
      <w:r>
        <w:t xml:space="preserve">", "</w:t>
      </w:r>
    </w:p>
    <w:p>
      <w:pPr>
        <w:pStyle w:val="BodyText"/>
      </w:pPr>
      <w:r>
        <w:rPr>
          <w:iCs/>
          <w:i/>
        </w:rPr>
        <w:t xml:space="preserve">This report was prepared with a focus on enhancing business visibility and brand integrity in Argentina Córdoba. All content is designed to guide strategic decision-making regarding graphic design resources.</w:t>
      </w:r>
    </w:p>
    <w:p>
      <w:pPr>
        <w:pStyle w:val="BodyText"/>
      </w:pPr>
      <w:r>
        <w:t xml:space="preserve">",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Services in Argentina Córdoba</dc:title>
  <dc:creator/>
  <dc:language>en</dc:language>
  <cp:keywords/>
  <dcterms:created xsi:type="dcterms:W3CDTF">2026-07-29T07:01:30Z</dcterms:created>
  <dcterms:modified xsi:type="dcterms:W3CDTF">2026-07-29T07:01:30Z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