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X3ed2210db800622ee89d699d823ca8d314cd72f"/>
    <w:p>
      <w:pPr>
        <w:pStyle w:val="Heading1"/>
      </w:pPr>
      <w:r>
        <w:t xml:space="preserve">Project Report: Strategic Graphic Design Implementation in Italy Rome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Audit Board, Cultural Development Agency of Rome</w:t>
      </w:r>
      <w:r>
        <w:br/>
      </w:r>
    </w:p>
    <w:p>
      <w:pPr>
        <w:pStyle w:val="BodyText"/>
      </w:pPr>
      <w:r>
        <w:t xml:space="preserve">From: Department of Visual Arts and Digital Media</w:t>
      </w:r>
    </w:p>
    <w:p>
      <w:pPr>
        <w:pStyle w:val="BodyText"/>
      </w:pPr>
      <w:r>
        <w:t xml:space="preserve">Subject:A Comprehensive Analysis of the Graphic Designer Role within the Context of Italy Rome</w:t>
      </w:r>
    </w:p>
    <w:bookmarkEnd w:id="20"/>
    <w:p>
      <w:pPr>
        <w:pStyle w:val="BodyText"/>
      </w:pPr>
      <w:r>
        <w:rPr>
          <w:bCs/>
          <w:b/>
        </w:rPr>
        <w:t xml:space="preserve">.</w:t>
      </w:r>
      <w:r>
        <w:t xml:space="preserve">. . .Executive Summary</w:t>
      </w:r>
    </w:p>
    <w:p>
      <w:pPr>
        <w:pStyle w:val="BodyText"/>
      </w:pPr>
      <w:r>
        <w:t xml:space="preserve">This report provides an extensive examination of the critical role played by a</w:t>
      </w:r>
    </w:p>
    <w:p>
      <w:pPr>
        <w:pStyle w:val="BodyText"/>
      </w:pPr>
      <w:r>
        <w:t xml:space="preserve">Graphic Designer</w:t>
      </w:r>
    </w:p>
    <w:bookmarkStart w:id="21" w:name="introduction"/>
    <w:p>
      <w:pPr>
        <w:pStyle w:val="BodyText"/>
      </w:pPr>
      <w:r>
        <w:rPr>
          <w:bCs/>
          <w:b/>
        </w:rPr>
        <w:t xml:space="preserve">.</w:t>
      </w:r>
      <w:r>
        <w:t xml:space="preserve">. . .Introduction</w:t>
      </w:r>
    </w:p>
    <w:p>
      <w:pPr>
        <w:pStyle w:val="BodyText"/>
      </w:pPr>
      <w:r>
        <w:t xml:space="preserve">The city of Italy Rome serves as a living museum where ancient history meets modern innovation. In such a visually saturated environment, the demand for high-quality visual communication is paramount. A</w:t>
      </w:r>
    </w:p>
    <w:p>
      <w:pPr>
        <w:pStyle w:val="BodyText"/>
      </w:pPr>
      <w:r>
        <w:t xml:space="preserve">Graphic Designer</w:t>
      </w:r>
    </w:p>
    <w:bookmarkEnd w:id="21"/>
    <w:p>
      <w:pPr>
        <w:pStyle w:val="BodyText"/>
      </w:pPr>
      <w:r>
        <w:rPr>
          <w:bCs/>
          <w:b/>
        </w:rPr>
        <w:t xml:space="preserve">.</w:t>
      </w:r>
      <w:r>
        <w:t xml:space="preserve">. . .The Role of the Graphic Designer</w:t>
      </w:r>
    </w:p>
    <w:p>
      <w:pPr>
        <w:pStyle w:val="BodyText"/>
      </w:pPr>
      <w:r>
        <w:t xml:space="preserve">A professional</w:t>
      </w:r>
    </w:p>
    <w:p>
      <w:pPr>
        <w:pStyle w:val="BodyText"/>
      </w:pPr>
      <w:r>
        <w:t xml:space="preserve">Graphic Designer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symbolic weight of Roman history.</w:t>
      </w:r>
    </w:p>
    <w:p>
      <w:pPr>
        <w:numPr>
          <w:ilvl w:val="0"/>
          <w:numId w:val="1001"/>
        </w:numPr>
        <w:pStyle w:val="Compact"/>
      </w:pPr>
      <w:r>
        <w:t xml:space="preserve">Multilingual Proficiency:.Creating materials in Italian and English to cater to locals and tourists.</w:t>
      </w:r>
    </w:p>
    <w:p>
      <w:pPr>
        <w:numPr>
          <w:ilvl w:val="0"/>
          <w:numId w:val="1001"/>
        </w:numPr>
        <w:pStyle w:val="Compact"/>
      </w:pPr>
      <w:r>
        <w:t xml:space="preserve">Aesthetic Adaptation: Blending modern minimalism with baroque or classical elements often found in Rome’s architecture.</w:t>
      </w:r>
    </w:p>
    <w:bookmarkStart w:id="22" w:name="market-analysis"/>
    <w:p>
      <w:pPr>
        <w:pStyle w:val="FirstParagraph"/>
      </w:pPr>
      <w:r>
        <w:rPr>
          <w:bCs/>
          <w:b/>
        </w:rPr>
        <w:t xml:space="preserve">.</w:t>
      </w:r>
      <w:r>
        <w:t xml:space="preserve">. . .Market Analysis: The Landscape of Italy Rome</w:t>
      </w:r>
    </w:p>
    <w:p>
      <w:pPr>
        <w:pStyle w:val="BodyText"/>
      </w:pPr>
      <w:r>
        <w:t xml:space="preserve">The creative market in Italy Rome is characterized by a high density of small-to-medium enterprises (SMEs), luxury brands, and cultural institutions. These entities require distinct visual identities to stand out in a crowded marketplace.</w:t>
      </w:r>
    </w:p>
    <w:p>
      <w:pPr>
        <w:pStyle w:val="BodyText"/>
      </w:pPr>
      <w:r>
        <w:t xml:space="preserve">Sector</w:t>
      </w:r>
    </w:p>
    <w:bookmarkEnd w:id="22"/>
    <w:p>
      <w:pPr>
        <w:pStyle w:val="BodyText"/>
      </w:pPr>
      <w:r>
        <w:rPr>
          <w:bCs/>
          <w:b/>
        </w:rPr>
        <w:t xml:space="preserve">.Graphic Design Needs:</w:t>
      </w:r>
    </w:p>
    <w:p>
      <w:pPr>
        <w:pStyle w:val="BodyText"/>
      </w:pPr>
      <w:r>
        <w:t xml:space="preserve">..Brosures, Digital Guides, Signage Systemseam.. .Retail &amp; Fashion BoutiquesBrand Identity Packaging Social Media Imagery.. ..Hospitality (Hotels/Restaurants)Menu Design Interior Branding Web Presence.</w:t>
      </w:r>
    </w:p>
    <w:bookmarkStart w:id="23" w:name="challenges"/>
    <w:p>
      <w:pPr>
        <w:pStyle w:val="BodyText"/>
      </w:pPr>
      <w:r>
        <w:rPr>
          <w:bCs/>
          <w:b/>
        </w:rPr>
        <w:t xml:space="preserve">.</w:t>
      </w:r>
      <w:r>
        <w:t xml:space="preserve">. . .Challenges Faced by Designers in Italy Rome</w:t>
      </w:r>
    </w:p>
    <w:p>
      <w:pPr>
        <w:pStyle w:val="BodyText"/>
      </w:pPr>
      <w:r>
        <w:t xml:space="preserve">Working in Italy Rome presents specific hurdles that a competent Graphic Designer must navigate: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.Preservation Regulations:</w:t>
      </w:r>
      <w:r>
        <w:t xml:space="preserve">: Strict laws govern visual changes in historic districts. Designers must ensure that digital and print materials do not clash with protected heritage sites.</w:t>
      </w:r>
    </w:p>
    <w:p>
      <w:pPr>
        <w:numPr>
          <w:ilvl w:val="0"/>
          <w:numId w:val="1002"/>
        </w:numPr>
        <w:pStyle w:val="Compact"/>
      </w:pPr>
      <w:r>
        <w:t xml:space="preserve">.Saturation of Imagery:: Rome is one of the most photographed cities on Earth. A Graphic Designer must create imagery that feels fresh rather than cliché, avoiding overused motifs like generic colosseum postcards unless reimagined creatively.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.Language Nuances:</w:t>
      </w:r>
      <w:r>
        <w:t xml:space="preserve">: Italian typography often relies heavily on serif fonts for tradition. Designers must balance readability with aesthetic elegance when designing for Italian audiences in Italy Rome.</w:t>
      </w:r>
    </w:p>
    <w:bookmarkEnd w:id="23"/>
    <w:p>
      <w:pPr>
        <w:pStyle w:val="FirstParagraph"/>
      </w:pPr>
      <w:r>
        <w:rPr>
          <w:bCs/>
          <w:b/>
        </w:rPr>
        <w:t xml:space="preserve">.</w:t>
      </w:r>
      <w:r>
        <w:t xml:space="preserve">. . .Strategic Implementation Plan</w:t>
      </w:r>
    </w:p>
    <w:p>
      <w:pPr>
        <w:pStyle w:val="BodyText"/>
      </w:pPr>
      <w:r>
        <w:t xml:space="preserve">To maximize impact, the following strategy is recommended for any project involving a Graphic Designer in Italy Rome: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.Phase One: Research and Discovery</w:t>
      </w:r>
      <w:r>
        <w:t xml:space="preserve">: Conduct site visits across Italy Rome to understand lighting conditions, architectural styles, and competitor visual landscapes.</w:t>
      </w:r>
    </w:p>
    <w:p>
      <w:pPr>
        <w:numPr>
          <w:ilvl w:val="0"/>
          <w:numId w:val="1003"/>
        </w:numPr>
        <w:pStyle w:val="Compact"/>
      </w:pPr>
      <w:r>
        <w:t xml:space="preserve">.Phase Two: Concept Development:Create mood boards that integrate Roman color palettes (terracotta, marble white, olive green) with modern digital trends.</w:t>
      </w:r>
    </w:p>
    <w:p>
      <w:pPr>
        <w:numPr>
          <w:ilvl w:val="0"/>
          <w:numId w:val="1003"/>
        </w:numPr>
        <w:pStyle w:val="Compact"/>
      </w:pPr>
      <w:r>
        <w:t xml:space="preserve">.Phase Three: Iterative Design:: Collaborate with local stakeholders to ensure cultural accuracy and relevance in Italy Rome.</w:t>
      </w:r>
    </w:p>
    <w:bookmarkStart w:id="24" w:name="case-study"/>
    <w:p>
      <w:pPr>
        <w:pStyle w:val="FirstParagraph"/>
      </w:pPr>
      <w:r>
        <w:rPr>
          <w:bCs/>
          <w:b/>
        </w:rPr>
        <w:t xml:space="preserve">.</w:t>
      </w:r>
      <w:r>
        <w:t xml:space="preserve">. . .Case Study: Revitalizing a Local Brand</w:t>
      </w:r>
    </w:p>
    <w:p>
      <w:pPr>
        <w:pStyle w:val="BodyText"/>
      </w:pPr>
      <w:r>
        <w:t xml:space="preserve">A recent project involved a boutique hotel located in the Trastevere district of Italy Rome. The previous branding was dated and failed to attract younger tourists. A local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was commissioned to overhaul their visual identity.</w:t>
      </w:r>
    </w:p>
    <w:p>
      <w:pPr>
        <w:pStyle w:val="BodyText"/>
      </w:pPr>
      <w:r>
        <w:t xml:space="preserve">The designer utilized high-contrast photography of narrow cobblestone streets, integrated hand-lettered Italian typography for a personal touch, and developed a cohesive digital presence. The result was a 40% increase in online bookings within three months. This case study demonstrates the tangible economic impact of skilled Graphic Design work within Italy Rome.</w:t>
      </w:r>
    </w:p>
    <w:bookmarkEnd w:id="24"/>
    <w:p>
      <w:pPr>
        <w:pStyle w:val="BodyText"/>
      </w:pPr>
      <w:r>
        <w:rPr>
          <w:bCs/>
          <w:b/>
        </w:rPr>
        <w:t xml:space="preserve">.</w:t>
      </w:r>
      <w:r>
        <w:t xml:space="preserve">. . .Conclusion</w:t>
      </w:r>
    </w:p>
    <w:p>
      <w:pPr>
        <w:pStyle w:val="BodyText"/>
      </w:pPr>
      <w:r>
        <w:t xml:space="preserve">In conclusion, the role of a Graphic Designer in Italy Rome is multifaceted and vital. It requires a unique blend of artistic skill, cultural awareness, and strategic thinking. By respecting the historical depth while embracing modern innovation, designers can significantly enhance the visual narrative of this iconic city.</w:t>
      </w:r>
    </w:p>
    <w:p>
      <w:pPr>
        <w:pStyle w:val="BodyText"/>
      </w:pPr>
      <w:r>
        <w:t xml:space="preserve">We recommend that future projects prioritize collaboration with experienced professionals who understand the nuances of design in Italy Rome. Investing in high-quality Graphic Design is not merely an aesthetic choice but a strategic business decision that drives engagement, tourism, and brand loyalty.</w:t>
      </w:r>
    </w:p>
    <w:bookmarkStart w:id="25" w:name="appendix"/>
    <w:p>
      <w:pPr>
        <w:pStyle w:val="BodyText"/>
      </w:pPr>
      <w:r>
        <w:rPr>
          <w:bCs/>
          <w:b/>
        </w:rPr>
        <w:t xml:space="preserve">.</w:t>
      </w:r>
      <w:r>
        <w:t xml:space="preserve">. . .Appendix</w:t>
      </w:r>
    </w:p>
    <w:p>
      <w:pPr>
        <w:pStyle w:val="BodyText"/>
      </w:pPr>
      <w:r>
        <w:t xml:space="preserve">A. Tools Recommended for Designers in Italy Rome:</w:t>
      </w:r>
    </w:p>
    <w:p>
      <w:pPr>
        <w:numPr>
          <w:ilvl w:val="0"/>
          <w:numId w:val="1004"/>
        </w:numPr>
        <w:pStyle w:val="Compact"/>
      </w:pPr>
      <w:r>
        <w:t xml:space="preserve">Adobe Creative Suite (Photoshop, Illustrator, InDesign)</w:t>
      </w:r>
    </w:p>
    <w:p>
      <w:pPr>
        <w:numPr>
          <w:ilvl w:val="0"/>
          <w:numId w:val="1004"/>
        </w:numPr>
        <w:pStyle w:val="Compact"/>
      </w:pPr>
      <w:r>
        <w:t xml:space="preserve">Figma for web interface design</w:t>
      </w:r>
    </w:p>
    <w:p>
      <w:pPr>
        <w:numPr>
          <w:ilvl w:val="0"/>
          <w:numId w:val="1004"/>
        </w:numPr>
        <w:pStyle w:val="Compact"/>
      </w:pPr>
      <w:r>
        <w:t xml:space="preserve">CANVA for rapid prototyping of social media content.</w:t>
      </w:r>
    </w:p>
    <w:p>
      <w:pPr>
        <w:pStyle w:val="FirstParagraph"/>
      </w:pPr>
      <w:r>
        <w:t xml:space="preserve">B. Key Competencies:: Proficiency in Italian and English, knowledge of local typography regulations, and experience with digital marketing platforms.</w:t>
      </w:r>
    </w:p>
    <w:bookmarkEnd w:id="25"/>
    <w:p>
      <w:pPr>
        <w:pStyle w:val="BodyText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Graphic Design Implementation in Italy Rome</dc:title>
  <dc:creator/>
  <dc:language>en</dc:language>
  <cp:keywords/>
  <dcterms:created xsi:type="dcterms:W3CDTF">2026-07-29T12:22:53Z</dcterms:created>
  <dcterms:modified xsi:type="dcterms:W3CDTF">2026-07-29T12:22:53Z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