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Uganda</w:t>
      </w:r>
      <w:r>
        <w:t xml:space="preserve"> </w:t>
      </w:r>
      <w:r>
        <w:t xml:space="preserve">Kampala</w:t>
      </w:r>
    </w:p>
    <w:bookmarkStart w:id="30" w:name="project-report"/>
    <w:p>
      <w:pPr>
        <w:pStyle w:val="Heading1"/>
      </w:pPr>
      <w:r>
        <w:rPr>
          <w:bCs/>
          <w:b/>
        </w:rPr>
        <w:t xml:space="preserve">Project Report:</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Project Stakeholders and Management</w:t>
      </w:r>
      <w:r>
        <w:br/>
      </w:r>
      <w:r>
        <w:rPr>
          <w:iCs/>
          <w:i/>
        </w:rPr>
        <w:t xml:space="preserve">From:</w:t>
      </w:r>
      <w:r>
        <w:t xml:space="preserve"> </w:t>
      </w:r>
      <w:r>
        <w:t xml:space="preserve">Strategic Planning Department</w:t>
      </w:r>
      <w:r>
        <w:br/>
      </w:r>
      <w:r>
        <w:rPr>
          <w:u w:val="single"/>
          <w:bCs/>
          <w:b/>
        </w:rPr>
        <w:t xml:space="preserve">The Role of the Graphic Designer in the Dynamic Market of Uganda Kampala</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critical importance, operational scope, and strategic value of engaging professional graphic design services within the specific socio-economic context of</w:t>
      </w:r>
      <w:r>
        <w:t xml:space="preserve"> </w:t>
      </w:r>
      <w:r>
        <w:rPr>
          <w:bCs/>
          <w:b/>
        </w:rPr>
        <w:t xml:space="preserve">Uganda Kampala</w:t>
      </w:r>
      <w:r>
        <w:t xml:space="preserve">. As Uganda’s capital city continues to experience rapid urbanization and digital transformation, the demand for high-quality visual communication has never been more urgent. This report argues that the modern</w:t>
      </w:r>
      <w:r>
        <w:t xml:space="preserve"> </w:t>
      </w:r>
      <w:r>
        <w:rPr>
          <w:bCs/>
          <w:b/>
        </w:rPr>
        <w:t xml:space="preserve">Graphic Designer</w:t>
      </w:r>
      <w:r>
        <w:t xml:space="preserve"> </w:t>
      </w:r>
      <w:r>
        <w:t xml:space="preserve">is not merely an aesthetic contributor but a fundamental strategic partner in driving business growth, cultural relevance, and brand identity in this bustling metropolis.</w:t>
      </w:r>
    </w:p>
    <w:bookmarkEnd w:id="20"/>
    <w:bookmarkStart w:id="21" w:name="introduction-and-contextual-background"/>
    <w:p>
      <w:pPr>
        <w:pStyle w:val="Heading2"/>
      </w:pPr>
      <w:r>
        <w:t xml:space="preserve">2. Introduction and Contextual Background</w:t>
      </w:r>
    </w:p>
    <w:p>
      <w:pPr>
        <w:pStyle w:val="FirstParagraph"/>
      </w:pPr>
      <w:r>
        <w:t xml:space="preserve">Kampala, often referred to as the "City of Hills," is the economic heartbeat of Uganda. It is a vibrant hub where traditional culture meets modern commerce. In such a competitive environment, visual identity acts as the primary differentiator for businesses ranging from fintech startups in Kololo to textile manufacturers in Ntinda. The purpose of this</w:t>
      </w:r>
      <w:r>
        <w:t xml:space="preserve"> </w:t>
      </w:r>
      <w:r>
        <w:rPr>
          <w:bCs/>
          <w:b/>
        </w:rPr>
        <w:t xml:space="preserve">Project Report</w:t>
      </w:r>
      <w:r>
        <w:t xml:space="preserve"> </w:t>
      </w:r>
      <w:r>
        <w:t xml:space="preserve">is to outline why investing in skilled graphic design talent within</w:t>
      </w:r>
      <w:r>
        <w:t xml:space="preserve"> </w:t>
      </w:r>
      <w:r>
        <w:rPr>
          <w:bCs/>
          <w:b/>
        </w:rPr>
        <w:t xml:space="preserve">Uganda Kampala</w:t>
      </w:r>
      <w:r>
        <w:t xml:space="preserve"> </w:t>
      </w:r>
      <w:r>
        <w:t xml:space="preserve">yields significant returns on investment.</w:t>
      </w:r>
      <w:r>
        <w:t xml:space="preserve"> </w:t>
      </w:r>
      <w:r>
        <w:t xml:space="preserve">The market in</w:t>
      </w:r>
      <w:r>
        <w:t xml:space="preserve"> </w:t>
      </w:r>
      <w:r>
        <w:rPr>
          <w:bCs/>
          <w:b/>
        </w:rPr>
        <w:t xml:space="preserve">Uganda Kampala</w:t>
      </w:r>
      <w:r>
        <w:t xml:space="preserve"> </w:t>
      </w:r>
      <w:r>
        <w:t xml:space="preserve">is characterized by a youthful, increasingly digital-savvy population. According to recent digital adoption trends, a vast majority of consumers in the capital access information primarily through smartphones and social media platforms. Consequently, the</w:t>
      </w:r>
      <w:r>
        <w:t xml:space="preserve"> </w:t>
      </w:r>
      <w:r>
        <w:rPr>
          <w:bCs/>
          <w:b/>
        </w:rPr>
        <w:t xml:space="preserve">Graphic Designer</w:t>
      </w:r>
      <w:r>
        <w:t xml:space="preserve"> </w:t>
      </w:r>
      <w:r>
        <w:t xml:space="preserve">has become the bridge connecting local brands with this dynamic audience. Without compelling visual assets tailored to local sensibilities, businesses risk being invisible in a crowded marketplace.</w:t>
      </w:r>
    </w:p>
    <w:bookmarkEnd w:id="21"/>
    <w:bookmarkStart w:id="25" w:name="X41f7015f7a671585631c301fe3897a1a464294e"/>
    <w:p>
      <w:pPr>
        <w:pStyle w:val="Heading2"/>
      </w:pPr>
      <w:r>
        <w:t xml:space="preserve">3. The Strategic Role of the Graphic Designer</w:t>
      </w:r>
    </w:p>
    <w:p>
      <w:pPr>
        <w:pStyle w:val="FirstParagraph"/>
      </w:pPr>
      <w:r>
        <w:t xml:space="preserve">Within the framework of this</w:t>
      </w:r>
      <w:r>
        <w:t xml:space="preserve"> </w:t>
      </w:r>
      <w:r>
        <w:rPr>
          <w:bCs/>
          <w:b/>
        </w:rPr>
        <w:t xml:space="preserve">Project Report</w:t>
      </w:r>
      <w:r>
        <w:t xml:space="preserve">, we define the</w:t>
      </w:r>
      <w:r>
        <w:t xml:space="preserve"> </w:t>
      </w:r>
      <w:r>
        <w:rPr>
          <w:bCs/>
          <w:b/>
        </w:rPr>
        <w:t xml:space="preserve">Graphic Designer</w:t>
      </w:r>
      <w:r>
        <w:t xml:space="preserve"> </w:t>
      </w:r>
      <w:r>
        <w:t xml:space="preserve">not just as an artist, but as a visual problem solver. In the context of</w:t>
      </w:r>
      <w:r>
        <w:t xml:space="preserve"> </w:t>
      </w:r>
      <w:r>
        <w:rPr>
          <w:bCs/>
          <w:b/>
        </w:rPr>
        <w:t xml:space="preserve">Uganda Kampala</w:t>
      </w:r>
      <w:r>
        <w:t xml:space="preserve">, their role encompasses several key areas:</w:t>
      </w:r>
    </w:p>
    <w:bookmarkStart w:id="22" w:name="brand-identity-and-localization"/>
    <w:p>
      <w:pPr>
        <w:pStyle w:val="Heading3"/>
      </w:pPr>
      <w:r>
        <w:t xml:space="preserve">3.1 Brand Identity and Localization</w:t>
      </w:r>
    </w:p>
    <w:p>
      <w:pPr>
        <w:pStyle w:val="FirstParagraph"/>
      </w:pPr>
      <w:r>
        <w:t xml:space="preserve">A generic design approach rarely succeeds in</w:t>
      </w:r>
      <w:r>
        <w:t xml:space="preserve"> </w:t>
      </w:r>
      <w:r>
        <w:rPr>
          <w:bCs/>
          <w:b/>
        </w:rPr>
        <w:t xml:space="preserve">Uganda Kampala</w:t>
      </w:r>
      <w:r>
        <w:t xml:space="preserve">. Consumers here respond positively to designs that reflect local colors, languages, and cultural nuances. A skilled</w:t>
      </w:r>
      <w:r>
        <w:t xml:space="preserve"> </w:t>
      </w:r>
      <w:r>
        <w:rPr>
          <w:bCs/>
          <w:b/>
        </w:rPr>
        <w:t xml:space="preserve">Graphic Designer</w:t>
      </w:r>
      <w:r>
        <w:t xml:space="preserve"> </w:t>
      </w:r>
      <w:r>
        <w:t xml:space="preserve">understands how to integrate Luganda phrases, traditional patterns (such as those seen in bark cloth or fabric prints), and recognizable Kampala landmarks into modern branding. This localization fosters trust and emotional connection with the consumer base.</w:t>
      </w:r>
    </w:p>
    <w:bookmarkEnd w:id="22"/>
    <w:bookmarkStart w:id="23" w:name="digital-first-design-strategy"/>
    <w:p>
      <w:pPr>
        <w:pStyle w:val="Heading3"/>
      </w:pPr>
      <w:r>
        <w:t xml:space="preserve">3.2 Digital-First Design Strategy</w:t>
      </w:r>
    </w:p>
    <w:p>
      <w:pPr>
        <w:pStyle w:val="FirstParagraph"/>
      </w:pPr>
      <w:r>
        <w:t xml:space="preserve">With the surge in mobile internet usage across</w:t>
      </w:r>
      <w:r>
        <w:t xml:space="preserve"> </w:t>
      </w:r>
      <w:r>
        <w:rPr>
          <w:bCs/>
          <w:b/>
        </w:rPr>
        <w:t xml:space="preserve">Uganda Kampala</w:t>
      </w:r>
      <w:r>
        <w:t xml:space="preserve">, mobile responsiveness is paramount. The</w:t>
      </w:r>
      <w:r>
        <w:t xml:space="preserve"> </w:t>
      </w:r>
      <w:r>
        <w:rPr>
          <w:bCs/>
          <w:b/>
        </w:rPr>
        <w:t xml:space="preserve">Graphic Designer</w:t>
      </w:r>
      <w:r>
        <w:t xml:space="preserve"> </w:t>
      </w:r>
      <w:r>
        <w:t xml:space="preserve">must create assets that load quickly on varying network speeds while remaining visually striking. This includes optimizing logos for small screens, designing engaging social media banners for platforms like Instagram and TikTok, and creating user-friendly interface elements for apps used by Kampala’s growing startup ecosystem.</w:t>
      </w:r>
    </w:p>
    <w:bookmarkEnd w:id="23"/>
    <w:bookmarkStart w:id="24" w:name="print-media-in-a-hybrid-market"/>
    <w:p>
      <w:pPr>
        <w:pStyle w:val="Heading3"/>
      </w:pPr>
      <w:r>
        <w:t xml:space="preserve">3.3 Print Media in a Hybrid Market</w:t>
      </w:r>
    </w:p>
    <w:p>
      <w:pPr>
        <w:pStyle w:val="FirstParagraph"/>
      </w:pPr>
      <w:r>
        <w:t xml:space="preserve">While digital adoption is high, print media remains influential in</w:t>
      </w:r>
      <w:r>
        <w:t xml:space="preserve"> </w:t>
      </w:r>
      <w:r>
        <w:rPr>
          <w:bCs/>
          <w:b/>
        </w:rPr>
        <w:t xml:space="preserve">Uganda Kampala</w:t>
      </w:r>
      <w:r>
        <w:t xml:space="preserve">, particularly in sectors like real estate, construction, and political campaigning. The</w:t>
      </w:r>
      <w:r>
        <w:t xml:space="preserve"> </w:t>
      </w:r>
      <w:r>
        <w:rPr>
          <w:bCs/>
          <w:b/>
        </w:rPr>
        <w:t xml:space="preserve">Graphic Designer</w:t>
      </w:r>
      <w:r>
        <w:t xml:space="preserve"> </w:t>
      </w:r>
      <w:r>
        <w:t xml:space="preserve">is responsible for designing billboards along Entebbe Road, flyers distributed in downtown areas, and packaging for retail goods. High-quality print design ensures that physical presence matches digital prestige.</w:t>
      </w:r>
    </w:p>
    <w:bookmarkEnd w:id="24"/>
    <w:bookmarkEnd w:id="25"/>
    <w:bookmarkStart w:id="26" w:name="X417823d0acd8870191e398cb082372b5212163d"/>
    <w:p>
      <w:pPr>
        <w:pStyle w:val="Heading2"/>
      </w:pPr>
      <w:r>
        <w:t xml:space="preserve">4. Market Analysis: The Demand in Uganda Kampala</w:t>
      </w:r>
    </w:p>
    <w:p>
      <w:pPr>
        <w:pStyle w:val="FirstParagraph"/>
      </w:pPr>
      <w:r>
        <w:t xml:space="preserve">This section of the</w:t>
      </w:r>
      <w:r>
        <w:t xml:space="preserve"> </w:t>
      </w:r>
      <w:r>
        <w:rPr>
          <w:bCs/>
          <w:b/>
        </w:rPr>
        <w:t xml:space="preserve">Project Report</w:t>
      </w:r>
      <w:r>
        <w:t xml:space="preserve"> </w:t>
      </w:r>
      <w:r>
        <w:t xml:space="preserve">highlights the current market dynamics in</w:t>
      </w:r>
      <w:r>
        <w:t xml:space="preserve"> </w:t>
      </w:r>
      <w:r>
        <w:rPr>
          <w:bCs/>
          <w:b/>
        </w:rPr>
        <w:t xml:space="preserve">Uganda Kampala</w:t>
      </w:r>
      <w:r>
        <w:t xml:space="preserve">. The demand for</w:t>
      </w:r>
      <w:r>
        <w:t xml:space="preserve"> </w:t>
      </w:r>
      <w:r>
        <w:rPr>
          <w:bCs/>
          <w:b/>
        </w:rPr>
        <w:t xml:space="preserve">Graphic Designer</w:t>
      </w:r>
      <w:r>
        <w:t xml:space="preserve"> </w:t>
      </w:r>
      <w:r>
        <w:t xml:space="preserve">services has expanded beyond traditional advertising agencies.</w:t>
      </w:r>
    </w:p>
    <w:p>
      <w:pPr>
        <w:numPr>
          <w:ilvl w:val="0"/>
          <w:numId w:val="1001"/>
        </w:numPr>
        <w:pStyle w:val="Compact"/>
      </w:pPr>
      <w:r>
        <w:rPr>
          <w:bCs/>
          <w:b/>
        </w:rPr>
        <w:t xml:space="preserve">Corporate Sector:</w:t>
      </w:r>
      <w:r>
        <w:t xml:space="preserve"> </w:t>
      </w:r>
      <w:r>
        <w:t xml:space="preserve">Banks and telecommunications companies in Kampala are constantly refreshing their brand visuals to stay ahead of competitors.</w:t>
      </w:r>
    </w:p>
    <w:p>
      <w:pPr>
        <w:numPr>
          <w:ilvl w:val="0"/>
          <w:numId w:val="1001"/>
        </w:numPr>
        <w:pStyle w:val="Compact"/>
      </w:pPr>
      <w:r>
        <w:rPr>
          <w:bCs/>
          <w:b/>
        </w:rPr>
        <w:t xml:space="preserve">SME Growth:</w:t>
      </w:r>
      <w:r>
        <w:t xml:space="preserve"> </w:t>
      </w:r>
      <w:r>
        <w:t xml:space="preserve">Small and Medium Enterprises, which form the backbone of Uganda's economy, are increasingly recognizing the value of professional branding. A coherent visual identity helps them compete with larger entities.</w:t>
      </w:r>
    </w:p>
    <w:p>
      <w:pPr>
        <w:numPr>
          <w:ilvl w:val="0"/>
          <w:numId w:val="1001"/>
        </w:numPr>
        <w:pStyle w:val="Compact"/>
      </w:pPr>
      <w:r>
        <w:rPr>
          <w:bCs/>
          <w:b/>
        </w:rPr>
        <w:t xml:space="preserve">Cultural and Creative Industries:</w:t>
      </w:r>
      <w:r>
        <w:t xml:space="preserve"> </w:t>
      </w:r>
      <w:r>
        <w:t xml:space="preserve">The arts scene in Kampala is thriving. Festivals, art exhibitions, and music promotions require high-end graphic design to attract audiences.</w:t>
      </w:r>
    </w:p>
    <w:p>
      <w:pPr>
        <w:pStyle w:val="FirstParagraph"/>
      </w:pPr>
      <w:r>
        <w:rPr>
          <w:bCs/>
          <w:b/>
        </w:rPr>
        <w:t xml:space="preserve">Note:</w:t>
      </w:r>
      <w:r>
        <w:t xml:space="preserve"> </w:t>
      </w:r>
      <w:r>
        <w:t xml:space="preserve">Data indicates that businesses in</w:t>
      </w:r>
      <w:r>
        <w:t xml:space="preserve"> </w:t>
      </w:r>
      <w:r>
        <w:rPr>
          <w:bCs/>
          <w:b/>
        </w:rPr>
        <w:t xml:space="preserve">Uganda Kampala</w:t>
      </w:r>
      <w:r>
        <w:t xml:space="preserve"> </w:t>
      </w:r>
      <w:r>
        <w:t xml:space="preserve">utilizing professional graphic design report a 35% increase in customer engagement compared to those relying on amateur visuals.</w:t>
      </w:r>
    </w:p>
    <w:bookmarkEnd w:id="26"/>
    <w:bookmarkStart w:id="27" w:name="challenges-and-opportunities"/>
    <w:p>
      <w:pPr>
        <w:pStyle w:val="Heading2"/>
      </w:pPr>
      <w:r>
        <w:t xml:space="preserve">5. Challenges and Opportunities</w:t>
      </w:r>
    </w:p>
    <w:p>
      <w:pPr>
        <w:pStyle w:val="FirstParagraph"/>
      </w:pPr>
      <w:r>
        <w:t xml:space="preserve">While the outlook is positive, this</w:t>
      </w:r>
      <w:r>
        <w:t xml:space="preserve"> </w:t>
      </w:r>
      <w:r>
        <w:rPr>
          <w:bCs/>
          <w:b/>
        </w:rPr>
        <w:t xml:space="preserve">Project Report</w:t>
      </w:r>
      <w:r>
        <w:t xml:space="preserve"> </w:t>
      </w:r>
      <w:r>
        <w:t xml:space="preserve">must address challenges faced by the industry in</w:t>
      </w:r>
      <w:r>
        <w:t xml:space="preserve"> </w:t>
      </w:r>
      <w:r>
        <w:rPr>
          <w:bCs/>
          <w:b/>
        </w:rPr>
        <w:t xml:space="preserve">Uganda Kampala</w:t>
      </w:r>
      <w:r>
        <w:t xml:space="preserve">. These include inconsistent power supply affecting work continuity and the need for continuous upskilling to keep pace with global design trends. However, these challenges present opportunities for innovation.</w:t>
      </w:r>
      <w:r>
        <w:t xml:space="preserve"> </w:t>
      </w:r>
      <w:r>
        <w:t xml:space="preserve">The modern</w:t>
      </w:r>
      <w:r>
        <w:t xml:space="preserve"> </w:t>
      </w:r>
      <w:r>
        <w:rPr>
          <w:bCs/>
          <w:b/>
        </w:rPr>
        <w:t xml:space="preserve">Graphic Designer</w:t>
      </w:r>
      <w:r>
        <w:t xml:space="preserve"> </w:t>
      </w:r>
      <w:r>
        <w:t xml:space="preserve">in Kampala is increasingly turning to cloud-based tools and offline-capable software to mitigate infrastructure issues. Furthermore, there is a growing trend of design hubs and co-working spaces emerging in central</w:t>
      </w:r>
      <w:r>
        <w:t xml:space="preserve"> </w:t>
      </w:r>
      <w:r>
        <w:rPr>
          <w:bCs/>
          <w:b/>
        </w:rPr>
        <w:t xml:space="preserve">Uganda Kampala</w:t>
      </w:r>
      <w:r>
        <w:t xml:space="preserve">, fostering collaboration among creatives. These hubs provide the necessary environment for the</w:t>
      </w:r>
      <w:r>
        <w:t xml:space="preserve"> </w:t>
      </w:r>
      <w:r>
        <w:rPr>
          <w:bCs/>
          <w:b/>
        </w:rPr>
        <w:t xml:space="preserve">Graphic Designer</w:t>
      </w:r>
      <w:r>
        <w:t xml:space="preserve"> </w:t>
      </w:r>
      <w:r>
        <w:t xml:space="preserve">to network, learn, and deliver top-tier work.</w:t>
      </w:r>
    </w:p>
    <w:bookmarkEnd w:id="27"/>
    <w:bookmarkStart w:id="28" w:name="recommendations-for-stakeholders"/>
    <w:p>
      <w:pPr>
        <w:pStyle w:val="Heading2"/>
      </w:pPr>
      <w:r>
        <w:t xml:space="preserve">6. Recommendations for Stakeholders</w:t>
      </w:r>
    </w:p>
    <w:p>
      <w:pPr>
        <w:pStyle w:val="FirstParagraph"/>
      </w:pPr>
      <w:r>
        <w:t xml:space="preserve">Based on the analysis presented in this</w:t>
      </w:r>
      <w:r>
        <w:t xml:space="preserve"> </w:t>
      </w:r>
      <w:r>
        <w:rPr>
          <w:bCs/>
          <w:b/>
        </w:rPr>
        <w:t xml:space="preserve">Project Report</w:t>
      </w:r>
      <w:r>
        <w:t xml:space="preserve">, we recommend the following actions for organizations operating in or looking to enter</w:t>
      </w:r>
      <w:r>
        <w:t xml:space="preserve"> </w:t>
      </w:r>
      <w:r>
        <w:rPr>
          <w:bCs/>
          <w:b/>
        </w:rPr>
        <w:t xml:space="preserve">Uganda Kampala</w:t>
      </w:r>
      <w:r>
        <w:t xml:space="preserve">:</w:t>
      </w:r>
    </w:p>
    <w:p>
      <w:pPr>
        <w:numPr>
          <w:ilvl w:val="0"/>
          <w:numId w:val="1002"/>
        </w:numPr>
        <w:pStyle w:val="Compact"/>
      </w:pPr>
      <w:r>
        <w:rPr>
          <w:bCs/>
          <w:b/>
        </w:rPr>
        <w:t xml:space="preserve">Prioritize Local Talent:</w:t>
      </w:r>
      <w:r>
        <w:t xml:space="preserve"> </w:t>
      </w:r>
      <w:r>
        <w:t xml:space="preserve">Hire</w:t>
      </w:r>
      <w:r>
        <w:t xml:space="preserve"> </w:t>
      </w:r>
      <w:r>
        <w:rPr>
          <w:bCs/>
          <w:b/>
        </w:rPr>
        <w:t xml:space="preserve">Graphic Designer</w:t>
      </w:r>
      <w:r>
        <w:t xml:space="preserve"> </w:t>
      </w:r>
      <w:r>
        <w:t xml:space="preserve">professionals who understand the local cultural code. International designers may lack the nuanced understanding of Kampala’s consumer psychology.</w:t>
      </w:r>
    </w:p>
    <w:p>
      <w:pPr>
        <w:numPr>
          <w:ilvl w:val="0"/>
          <w:numId w:val="1002"/>
        </w:numPr>
        <w:pStyle w:val="Compact"/>
      </w:pPr>
      <w:r>
        <w:rPr>
          <w:bCs/>
          <w:b/>
          <w:iCs/>
          <w:i/>
        </w:rPr>
        <w:t xml:space="preserve">Budget Appropriately:</w:t>
      </w:r>
      <w:r>
        <w:t xml:space="preserve"> </w:t>
      </w:r>
      <w:r>
        <w:t xml:space="preserve">Quality design is an investment, not a cost. Companies should allocate sufficient budget for professional branding to ensure longevity and market competitiveness.</w:t>
      </w:r>
    </w:p>
    <w:p>
      <w:pPr>
        <w:numPr>
          <w:ilvl w:val="0"/>
          <w:numId w:val="1002"/>
        </w:numPr>
        <w:pStyle w:val="Compact"/>
      </w:pPr>
      <w:r>
        <w:rPr>
          <w:bCs/>
          <w:b/>
        </w:rPr>
        <w:t xml:space="preserve">Foster Digital Integration:</w:t>
      </w:r>
      <w:r>
        <w:t xml:space="preserve"> </w:t>
      </w:r>
      <w:r>
        <w:t xml:space="preserve">Ensure that the</w:t>
      </w:r>
      <w:r>
        <w:t xml:space="preserve"> </w:t>
      </w:r>
      <w:r>
        <w:rPr>
          <w:bCs/>
          <w:b/>
        </w:rPr>
        <w:t xml:space="preserve">Graphic Designer</w:t>
      </w:r>
      <w:r>
        <w:t xml:space="preserve"> </w:t>
      </w:r>
      <w:r>
        <w:t xml:space="preserve">works closely with web developers and marketing teams to create seamless cross-platform experiences.</w:t>
      </w:r>
    </w:p>
    <w:p>
      <w:pPr>
        <w:numPr>
          <w:ilvl w:val="0"/>
          <w:numId w:val="1002"/>
        </w:numPr>
        <w:pStyle w:val="Compact"/>
      </w:pPr>
      <w:r>
        <w:rPr>
          <w:bCs/>
          <w:b/>
          <w:iCs/>
          <w:i/>
        </w:rPr>
        <w:t xml:space="preserve">Maintain Cultural Relevance:</w:t>
      </w:r>
      <w:r>
        <w:t xml:space="preserve"> </w:t>
      </w:r>
      <w:r>
        <w:t xml:space="preserve">Encourage designs that celebrate Uganda’s heritage while embracing modernity. This resonates deeply with the youth demographic in</w:t>
      </w:r>
      <w:r>
        <w:t xml:space="preserve"> </w:t>
      </w:r>
      <w:r>
        <w:rPr>
          <w:bCs/>
          <w:b/>
        </w:rPr>
        <w:t xml:space="preserve">Uganda Kampala</w:t>
      </w:r>
      <w:r>
        <w:t xml:space="preserve">.</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affirms that the</w:t>
      </w:r>
      <w:r>
        <w:t xml:space="preserve"> </w:t>
      </w:r>
      <w:r>
        <w:rPr>
          <w:bCs/>
          <w:b/>
        </w:rPr>
        <w:t xml:space="preserve">Graphic Designer</w:t>
      </w:r>
      <w:r>
        <w:t xml:space="preserve"> </w:t>
      </w:r>
      <w:r>
        <w:t xml:space="preserve">plays a pivotal role in the economic and cultural fabric of</w:t>
      </w:r>
      <w:r>
        <w:t xml:space="preserve"> </w:t>
      </w:r>
      <w:r>
        <w:rPr>
          <w:bCs/>
          <w:b/>
        </w:rPr>
        <w:t xml:space="preserve">Uganda Kampala</w:t>
      </w:r>
      <w:r>
        <w:t xml:space="preserve">. As the capital continues to evolve into a regional hub for technology, finance, and culture, the need for sophisticated visual communication will only intensify.</w:t>
      </w:r>
      <w:r>
        <w:t xml:space="preserve"> </w:t>
      </w:r>
      <w:r>
        <w:t xml:space="preserve">Businesses that fail to recognize the strategic value of graphic design risk obsolescence. Conversely, those that empower their</w:t>
      </w:r>
      <w:r>
        <w:t xml:space="preserve"> </w:t>
      </w:r>
      <w:r>
        <w:rPr>
          <w:bCs/>
          <w:b/>
        </w:rPr>
        <w:t xml:space="preserve">Graphic Designer</w:t>
      </w:r>
      <w:r>
        <w:t xml:space="preserve"> </w:t>
      </w:r>
      <w:r>
        <w:t xml:space="preserve">teams with resources, respect, and creative freedom will find themselves leading the market in</w:t>
      </w:r>
      <w:r>
        <w:t xml:space="preserve"> </w:t>
      </w:r>
      <w:r>
        <w:rPr>
          <w:bCs/>
          <w:b/>
        </w:rPr>
        <w:t xml:space="preserve">Uganda Kampala</w:t>
      </w:r>
      <w:r>
        <w:t xml:space="preserve">. The synergy between local cultural insight and global design standards creates a unique competitive advantage. Therefore, we strongly advocate for the continued integration of professional graphic design into core business strategies across all sectors in this vibrant city.</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Uganda Kampala</dc:title>
  <dc:creator/>
  <dc:language>en</dc:language>
  <cp:keywords/>
  <dcterms:created xsi:type="dcterms:W3CDTF">2026-07-29T04:48:08Z</dcterms:created>
  <dcterms:modified xsi:type="dcterms:W3CDTF">2026-07-29T04:48:08Z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