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France,</w:t>
      </w:r>
      <w:r>
        <w:t xml:space="preserve"> </w:t>
      </w:r>
      <w:r>
        <w:t xml:space="preserve">Marseille</w:t>
      </w:r>
    </w:p>
    <w:bookmarkStart w:id="33" w:name="X384fbbeb2929f99f4c5ebc6c998c683e9f56856"/>
    <w:p>
      <w:pPr>
        <w:pStyle w:val="Heading1"/>
      </w:pPr>
      <w:r>
        <w:t xml:space="preserve">Project Report: Strategic Establishment of a Boutique Hairdresser Enterprise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r>
        <w:t xml:space="preserve">Viable Business Model for a High-End Hairdresser Salon in the Southern French Market</w:t>
      </w:r>
    </w:p>
    <w:bookmarkStart w:id="20" w:name="executive-summary"/>
    <w:p>
      <w:pPr>
        <w:pStyle w:val="Heading2"/>
      </w:pPr>
      <w:r>
        <w:t xml:space="preserve">1. Executive Summary</w:t>
      </w:r>
    </w:p>
    <w:p>
      <w:pPr>
        <w:pStyle w:val="FirstParagraph"/>
      </w:pPr>
      <w:r>
        <w:t xml:space="preserve">This project report outlines the comprehensive strategy for launching and operating a premium hairdressing salon, herein referred to as the "Hairdresser" initiative, within the dynamic urban landscape of France Marseille. The primary objective is to capitalize on the growing demand for high-quality personal grooming services in one of France's most culturally significant and economically vibrant cities. By analyzing local market trends, regulatory frameworks specific to France, and consumer behavior in Marseille, this document proposes a business model that blends traditional French aesthetics with modern salon experiences. The project aims to achieve profitability within eighteen months by leveraging Marseille’s status as a tourism hub and its diverse demographic profile.</w:t>
      </w:r>
    </w:p>
    <w:bookmarkEnd w:id="20"/>
    <w:bookmarkStart w:id="23" w:name="Xb2baf78db92ae442704f6e2ff2f5c4e0da94775"/>
    <w:p>
      <w:pPr>
        <w:pStyle w:val="Heading2"/>
      </w:pPr>
      <w:r>
        <w:t xml:space="preserve">2. Market Analysis: The Context of France Marseille</w:t>
      </w:r>
    </w:p>
    <w:p>
      <w:pPr>
        <w:pStyle w:val="FirstParagraph"/>
      </w:pPr>
      <w:r>
        <w:t xml:space="preserve">Marseille, the oldest city in France, presents a unique opportunity for the beauty industry. As the second-largest city in metropolitan France and a major gateway to the Mediterranean, it attracts millions of tourists annually while maintaining a robust local population with strong community ties. The cultural fabric of France Marseille is characterized by an appreciation for style, leisure, and social interaction. The "Hairdresser" concept must therefore align with this lifestyle-oriented mindset.</w:t>
      </w:r>
    </w:p>
    <w:bookmarkStart w:id="21" w:name="target-audience"/>
    <w:p>
      <w:pPr>
        <w:pStyle w:val="Heading3"/>
      </w:pPr>
      <w:r>
        <w:t xml:space="preserve">2.1 Target Audience</w:t>
      </w:r>
    </w:p>
    <w:p>
      <w:pPr>
        <w:pStyle w:val="FirstParagraph"/>
      </w:pPr>
      <w:r>
        <w:t xml:space="preserve">The target demographic in France Marseille includes a mix of local residents from the Vieux-Port (Old Port) districts to tourists staying in the historic center and modern business professionals working in La Joliette. There is a significant demand for services that cater to both everyday grooming and special occasion styling. Furthermore, given Marseille’s multicultural population, there is an underserved market for hairdressers specialized in textured hair care and diverse cultural styles.</w:t>
      </w:r>
    </w:p>
    <w:bookmarkEnd w:id="21"/>
    <w:bookmarkStart w:id="22" w:name="competitive-landscape"/>
    <w:p>
      <w:pPr>
        <w:pStyle w:val="Heading3"/>
      </w:pPr>
      <w:r>
        <w:t xml:space="preserve">2.2 Competitive Landscape</w:t>
      </w:r>
    </w:p>
    <w:p>
      <w:pPr>
        <w:pStyle w:val="FirstParagraph"/>
      </w:pPr>
      <w:r>
        <w:t xml:space="preserve">The market in France Marseille is saturated with traditional salons; however, many lack a cohesive brand identity or modern amenities. Competitors often range from low-cost chain salons to luxury establishments in the 6th arrondissement. Our strategic advantage lies in positioning the Hairdresser service as an accessible luxury—offering premium quality at competitive mid-to-high-end price points, differentiated by exceptional customer service and sustainable practices.</w:t>
      </w:r>
    </w:p>
    <w:bookmarkEnd w:id="22"/>
    <w:bookmarkEnd w:id="23"/>
    <w:bookmarkStart w:id="26" w:name="operational-strategy"/>
    <w:p>
      <w:pPr>
        <w:pStyle w:val="Heading2"/>
      </w:pPr>
      <w:r>
        <w:t xml:space="preserve">3. Operational Strategy</w:t>
      </w:r>
    </w:p>
    <w:p>
      <w:pPr>
        <w:pStyle w:val="FirstParagraph"/>
      </w:pPr>
      <w:r>
        <w:t xml:space="preserve">To ensure success, the operational model of this Hairdresser project in France Marseille will focus on three pillars: Staffing Excellence, Service Diversification, and Digital Integration.</w:t>
      </w:r>
    </w:p>
    <w:bookmarkStart w:id="24" w:name="staffing-and-expertise"/>
    <w:p>
      <w:pPr>
        <w:pStyle w:val="Heading3"/>
      </w:pPr>
      <w:r>
        <w:t xml:space="preserve">3.1 Staffing and Expertise</w:t>
      </w:r>
    </w:p>
    <w:p>
      <w:pPr>
        <w:pStyle w:val="FirstParagraph"/>
      </w:pPr>
      <w:r>
        <w:t xml:space="preserve">Hiring certified professionals is paramount in the French beauty sector. The salon will employ stylists who are not only technically skilled but also fluent in both French and English to serve the local population and international tourists effectively. Continuous training on the latest trends, particularly those influencing Southern France such as sun-protected hair care and Mediterranean-inspired coloring techniques, will be mandatory.</w:t>
      </w:r>
    </w:p>
    <w:bookmarkEnd w:id="24"/>
    <w:bookmarkStart w:id="25" w:name="service-offerings"/>
    <w:p>
      <w:pPr>
        <w:pStyle w:val="Heading3"/>
      </w:pPr>
      <w:r>
        <w:t xml:space="preserve">3.2 Service Offerings</w:t>
      </w:r>
    </w:p>
    <w:p>
      <w:pPr>
        <w:pStyle w:val="FirstParagraph"/>
      </w:pPr>
      <w:r>
        <w:t xml:space="preserve">The Hairdresser salon will offer a comprehensive menu of services including precision cutting, bespoke coloring (balayage is highly popular in the region), keratin treatments, and bridal styling. Additionally, we will introduce "Marseille Care," a line of products designed to combat the effects of the regional climate—specifically salt air and strong sun—creating a unique value proposition tied directly to our location in France Marseille.</w:t>
      </w:r>
    </w:p>
    <w:bookmarkEnd w:id="25"/>
    <w:bookmarkEnd w:id="26"/>
    <w:bookmarkStart w:id="27" w:name="X4bc4b1c7ef29040b8a00b7c589cb9a284653636"/>
    <w:p>
      <w:pPr>
        <w:pStyle w:val="Heading2"/>
      </w:pPr>
      <w:r>
        <w:t xml:space="preserve">4. Regulatory Compliance and Legal Framework</w:t>
      </w:r>
    </w:p>
    <w:p>
      <w:pPr>
        <w:pStyle w:val="FirstParagraph"/>
      </w:pPr>
      <w:r>
        <w:t xml:space="preserve">Operating as a Hairdresser in France requires strict adherence to national and local regulations. The business must comply with the Code de la santé publique regarding hygiene standards, waste disposal of chemical products, and employee health safety.</w:t>
      </w:r>
    </w:p>
    <w:p>
      <w:pPr>
        <w:numPr>
          <w:ilvl w:val="0"/>
          <w:numId w:val="1001"/>
        </w:numPr>
        <w:pStyle w:val="Compact"/>
      </w:pPr>
      <w:r>
        <w:rPr>
          <w:bCs/>
          <w:b/>
        </w:rPr>
        <w:t xml:space="preserve">Licensing:</w:t>
      </w:r>
      <w:r>
        <w:t xml:space="preserve"> </w:t>
      </w:r>
      <w:r>
        <w:t xml:space="preserve">Obtaining the necessary professional qualification certificates for all stylists is a legal requirement in France to practice hairdressing independently.</w:t>
      </w:r>
    </w:p>
    <w:p>
      <w:pPr>
        <w:numPr>
          <w:ilvl w:val="0"/>
          <w:numId w:val="1001"/>
        </w:numPr>
        <w:pStyle w:val="Compact"/>
      </w:pPr>
      <w:r>
        <w:rPr>
          <w:bCs/>
          <w:b/>
        </w:rPr>
        <w:t xml:space="preserve">Zoning Laws:</w:t>
      </w:r>
      <w:r>
        <w:t xml:space="preserve">The selected location in Marseille must comply with urban planning regulations, particularly regarding noise levels and customer foot traffic near residential areas if applicable.</w:t>
      </w:r>
    </w:p>
    <w:p>
      <w:pPr>
        <w:numPr>
          <w:ilvl w:val="0"/>
          <w:numId w:val="1001"/>
        </w:numPr>
        <w:pStyle w:val="Compact"/>
      </w:pPr>
      <w:r>
        <w:rPr>
          <w:bCs/>
          <w:b/>
        </w:rPr>
        <w:t xml:space="preserve">Taxation:</w:t>
      </w:r>
      <w:r>
        <w:t xml:space="preserve"> </w:t>
      </w:r>
      <w:r>
        <w:t xml:space="preserve">The business will operate under the standard French VAT rates for beauty services. Accurate bookkeeping and compliance with URSSAF contributions are essential to avoid legal penalties in France Marseille.</w:t>
      </w:r>
    </w:p>
    <w:bookmarkEnd w:id="27"/>
    <w:bookmarkStart w:id="30" w:name="marketing-and-branding-strategy"/>
    <w:p>
      <w:pPr>
        <w:pStyle w:val="Heading2"/>
      </w:pPr>
      <w:r>
        <w:t xml:space="preserve">5. Marketing and Branding Strategy</w:t>
      </w:r>
    </w:p>
    <w:p>
      <w:pPr>
        <w:pStyle w:val="FirstParagraph"/>
      </w:pPr>
      <w:r>
        <w:t xml:space="preserve">The branding of this Hairdresser initiative will emphasize the elegance of French culture while embracing the sunny, relaxed vibe of Marseille. Marketing efforts will be split between digital and physical channels.</w:t>
      </w:r>
    </w:p>
    <w:bookmarkStart w:id="28" w:name="digital-presence"/>
    <w:p>
      <w:pPr>
        <w:pStyle w:val="Heading3"/>
      </w:pPr>
      <w:r>
        <w:t xml:space="preserve">5.1 Digital Presence</w:t>
      </w:r>
    </w:p>
    <w:p>
      <w:pPr>
        <w:pStyle w:val="FirstParagraph"/>
      </w:pPr>
      <w:r>
        <w:t xml:space="preserve">A robust online presence is critical. The salon website will feature an integrated booking system optimized for mobile devices, recognizing that tourists in France Marseille often plan services spontaneously via smartphones. Social media campaigns on Instagram and TikTok will highlight before-and-after transformations, leveraging hashtags specific to #MarseilleStyle and #FranceBeauty to attract local engagement.</w:t>
      </w:r>
    </w:p>
    <w:bookmarkEnd w:id="28"/>
    <w:bookmarkStart w:id="29" w:name="community-engagement"/>
    <w:p>
      <w:pPr>
        <w:pStyle w:val="Heading3"/>
      </w:pPr>
      <w:r>
        <w:t xml:space="preserve">5.2 Community Engagement</w:t>
      </w:r>
    </w:p>
    <w:p>
      <w:pPr>
        <w:pStyle w:val="FirstParagraph"/>
      </w:pPr>
      <w:r>
        <w:t xml:space="preserve">To embed the Hairdresser brand into the fabric of France Marseille, we will partner with local boutiques in the Le Panier district for cross-promotional events. Hosting weekend workshops on hair care maintenance will foster community loyalty and position our stylists as local experts.</w:t>
      </w:r>
    </w:p>
    <w:bookmarkEnd w:id="29"/>
    <w:bookmarkEnd w:id="30"/>
    <w:bookmarkStart w:id="31" w:name="X21ac6d95a14485c2c609f33b6be95776b8bc623"/>
    <w:p>
      <w:pPr>
        <w:pStyle w:val="Heading2"/>
      </w:pPr>
      <w:r>
        <w:t xml:space="preserve">6. Financial Projections and Risk Management</w:t>
      </w:r>
    </w:p>
    <w:p>
      <w:pPr>
        <w:pStyle w:val="FirstParagraph"/>
      </w:pPr>
      <w:r>
        <w:t xml:space="preserve">The initial investment covers lease deposits, interior design reflecting Mediterranean aesthetics, high-quality equipment, and initial marketing expenditures. Revenue streams are projected to be stable during autumn and winter months, with significant peaks during the summer tourism season in France Marseille.</w:t>
      </w:r>
    </w:p>
    <w:p>
      <w:pPr>
        <w:pStyle w:val="BodyText"/>
      </w:pPr>
      <w:r>
        <w:rPr>
          <w:bCs/>
          <w:b/>
        </w:rPr>
        <w:t xml:space="preserve">Risk Mitigation:</w:t>
      </w:r>
    </w:p>
    <w:p>
      <w:pPr>
        <w:numPr>
          <w:ilvl w:val="0"/>
          <w:numId w:val="1002"/>
        </w:numPr>
        <w:pStyle w:val="Compact"/>
      </w:pPr>
      <w:r>
        <w:rPr>
          <w:bCs/>
          <w:b/>
        </w:rPr>
        <w:t xml:space="preserve">Economic Fluctuations:</w:t>
      </w:r>
      <w:r>
        <w:t xml:space="preserve"> </w:t>
      </w:r>
      <w:r>
        <w:t xml:space="preserve">By maintaining a tiered pricing structure, we can offer entry-level services to maintain cash flow during economic downturns.</w:t>
      </w:r>
    </w:p>
    <w:p>
      <w:pPr>
        <w:numPr>
          <w:ilvl w:val="0"/>
          <w:numId w:val="1002"/>
        </w:numPr>
        <w:pStyle w:val="Compact"/>
      </w:pPr>
      <w:r>
        <w:rPr>
          <w:bCs/>
          <w:b/>
        </w:rPr>
        <w:t xml:space="preserve">Talent Retention:</w:t>
      </w:r>
      <w:r>
        <w:t xml:space="preserve"> </w:t>
      </w:r>
      <w:r>
        <w:t xml:space="preserve">Competitive salary structures and profit-sharing incentives will reduce turnover rates, ensuring consistent service quality which is vital for reputation in the close-knit Marseille community.</w:t>
      </w:r>
    </w:p>
    <w:bookmarkEnd w:id="31"/>
    <w:bookmarkStart w:id="32" w:name="conclusion"/>
    <w:p>
      <w:pPr>
        <w:pStyle w:val="Heading2"/>
      </w:pPr>
      <w:r>
        <w:t xml:space="preserve">7. Conclusion</w:t>
      </w:r>
    </w:p>
    <w:p>
      <w:pPr>
        <w:pStyle w:val="FirstParagraph"/>
      </w:pPr>
      <w:r>
        <w:t xml:space="preserve">The establishment of this Hairdresser salon in France Marseille represents a strategic entry into a market with high potential for growth and brand loyalty. By respecting the cultural nuances of France, leveraging the unique geographical advantages of Marseille, and delivering exceptional service quality, this project is poised for long-term success. The integration of professional standards with local charm will create a distinctive identity that resonates with both locals and visitors alike.</w:t>
      </w:r>
    </w:p>
    <w:p>
      <w:pPr>
        <w:pStyle w:val="BodyText"/>
      </w:pPr>
      <w:r>
        <w:t xml:space="preserve">This report concludes that the proposed business model is viable, compliant with French regulations, and well-positioned to capture market share in the competitive beauty sector of Southern France. Immediate next steps include securing financing, finalizing lease agreements in prime locations such as Vieux-Port or Cours Belsunce, and initiating the recruitment process for senior stylists.</w:t>
      </w:r>
    </w:p>
    <w:p>
      <w:pPr>
        <w:pStyle w:val="BodyText"/>
      </w:pPr>
      <w:r>
        <w:rPr>
          <w:bCs/>
          <w:b/>
        </w:rPr>
        <w:t xml:space="preserve">Document Classification:</w:t>
      </w:r>
      <w:r>
        <w:t xml:space="preserve"> </w:t>
      </w:r>
      <w:r>
        <w:t xml:space="preserve">Internal Use Only</w:t>
      </w:r>
      <w:r>
        <w:br/>
      </w:r>
      <w:r>
        <w:rPr>
          <w:bCs/>
          <w:b/>
        </w:rPr>
        <w:t xml:space="preserve">Contact:</w:t>
      </w:r>
      <w:r>
        <w:t xml:space="preserve"> </w:t>
      </w:r>
      <w:r>
        <w:t xml:space="preserve">Project Director, France Marseille Ventures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Hairdressing Salon in France, Marseille</dc:title>
  <dc:creator/>
  <cp:keywords/>
  <dcterms:created xsi:type="dcterms:W3CDTF">2026-07-29T18:41:58Z</dcterms:created>
  <dcterms:modified xsi:type="dcterms:W3CDTF">2026-07-29T18:41:58Z</dcterms:modified>
</cp:coreProperties>
</file>

<file path=docProps/custom.xml><?xml version="1.0" encoding="utf-8"?>
<Properties xmlns="http://schemas.openxmlformats.org/officeDocument/2006/custom-properties" xmlns:vt="http://schemas.openxmlformats.org/officeDocument/2006/docPropsVTypes"/>
</file>