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Project</w:t>
      </w:r>
      <w:r>
        <w:t xml:space="preserve"> </w:t>
      </w:r>
      <w:r>
        <w:t xml:space="preserve">Report:</w:t>
      </w:r>
      <w:r>
        <w:t xml:space="preserve"> </w:t>
      </w:r>
      <w:r>
        <w:t xml:space="preserve">Hairdresser</w:t>
      </w:r>
      <w:r>
        <w:t xml:space="preserve"> </w:t>
      </w:r>
      <w:r>
        <w:t xml:space="preserve">in</w:t>
      </w:r>
      <w:r>
        <w:t xml:space="preserve"> </w:t>
      </w:r>
      <w:r>
        <w:t xml:space="preserve">Italy</w:t>
      </w:r>
      <w:r>
        <w:t xml:space="preserve"> </w:t>
      </w:r>
      <w:r>
        <w:t xml:space="preserve">Naples</w:t>
      </w:r>
    </w:p>
    <w:p>
      <w:pPr>
        <w:pStyle w:val="FirstParagraph"/>
      </w:pPr>
      <w:r>
        <w:t xml:space="preserve">```html</w:t>
      </w:r>
    </w:p>
    <w:bookmarkStart w:id="23" w:name="Xccb8d17c622ca78f50a79f2ef9f24673ea01c4e"/>
    <w:p>
      <w:pPr>
        <w:pStyle w:val="Heading1"/>
      </w:pPr>
      <w:r>
        <w:t xml:space="preserve">Hairdresser Project Report: Strategic Launch and Operational Framework in Italy, Naples</w:t>
      </w:r>
    </w:p>
    <w:p>
      <w:pPr>
        <w:pStyle w:val="FirstParagraph"/>
      </w:pPr>
      <w:r>
        <w:br/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  <w:r>
        <w:br/>
      </w:r>
      <w:r>
        <w:rPr>
          <w:bCs/>
          <w:b/>
        </w:rPr>
        <w:t xml:space="preserve">To:</w:t>
      </w:r>
      <w:r>
        <w:br/>
      </w:r>
      <w:r>
        <w:t xml:space="preserve">Investment Committee, Strategic Planning Division</w:t>
      </w:r>
      <w:r>
        <w:br/>
      </w:r>
      <w:r>
        <w:br/>
      </w:r>
    </w:p>
    <w:p>
      <w:pPr>
        <w:pStyle w:val="BodyText"/>
      </w:pPr>
      <w:r>
        <w:t xml:space="preserve">This</w:t>
      </w:r>
      <w:r>
        <w:t xml:space="preserve"> </w:t>
      </w:r>
      <w:r>
        <w:rPr>
          <w:bCs/>
          <w:b/>
        </w:rPr>
        <w:t xml:space="preserve">Project Report</w:t>
      </w:r>
    </w:p>
    <w:p>
      <w:pPr>
        <w:pStyle w:val="BodyText"/>
      </w:pPr>
      <w:r>
        <w:t xml:space="preserve">.</w:t>
      </w:r>
    </w:p>
    <w:bookmarkStart w:id="20" w:name="X023e782ea309ebdaa2f3eb6419780fe93f77908"/>
    <w:p>
      <w:pPr>
        <w:pStyle w:val="Heading2"/>
      </w:pPr>
      <w:r>
        <w:t xml:space="preserve">Naples as a Hub for Artistry and Tradition</w:t>
      </w:r>
    </w:p>
    <w:p>
      <w:pPr>
        <w:pStyle w:val="FirstParagraph"/>
      </w:pPr>
      <w:r>
        <w:t xml:space="preserve">.</w:t>
      </w:r>
    </w:p>
    <w:p>
      <w:pPr>
        <w:pStyle w:val="BodyText"/>
      </w:pPr>
      <w:r>
        <w:t xml:space="preserve">. The local culture places a premium on personal presentation, with family and community gatherings serving as vital social touchpoints where appearance is paramount. Consequently, the demand for high-quality grooming services remains resilient even during broader economic fluctuations. For this</w:t>
      </w:r>
      <w:r>
        <w:t xml:space="preserve"> </w:t>
      </w:r>
      <w:r>
        <w:rPr>
          <w:bCs/>
          <w:b/>
        </w:rPr>
        <w:t xml:space="preserve">Hairdresser</w:t>
      </w:r>
      <w:r>
        <w:t xml:space="preserve">, the location in Naples offers access to a demographic that values craftsmanship and heritage.</w:t>
      </w:r>
    </w:p>
    <w:bookmarkEnd w:id="20"/>
    <w:bookmarkStart w:id="21" w:name="X03e21577761fd21fc3ae4a0756214cfd2dda643"/>
    <w:p>
      <w:pPr>
        <w:pStyle w:val="Heading2"/>
      </w:pPr>
      <w:r>
        <w:t xml:space="preserve">Market Analysis and Competitive Landscape</w:t>
      </w:r>
    </w:p>
    <w:p>
      <w:pPr>
        <w:pStyle w:val="FirstParagraph"/>
      </w:pPr>
      <w:r>
        <w:t xml:space="preserve">The hairdressing industry in Naples is characterized by a mix of historic family-owned salons and modern, international chains. While the latter offer speed and standardized services, they often lack the personalized touch that Neapolitan clients cherish. Our</w:t>
      </w:r>
      <w:r>
        <w:t xml:space="preserve"> </w:t>
      </w:r>
      <w:r>
        <w:rPr>
          <w:bCs/>
          <w:b/>
        </w:rPr>
        <w:t xml:space="preserve">Hairdresser</w:t>
      </w:r>
      <w:r>
        <w:t xml:space="preserve"> </w:t>
      </w:r>
      <w:r>
        <w:t xml:space="preserve">project aims to bridge this gap by offering bespoke services that respect traditional techniques while incorporating contemporary global trends.</w:t>
      </w:r>
    </w:p>
    <w:p>
      <w:pPr>
        <w:pStyle w:val="BodyText"/>
      </w:pPr>
      <w:r>
        <w:t xml:space="preserve">The target audience includes: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Youth and Students:</w:t>
      </w:r>
      <w:r>
        <w:t xml:space="preserve">a growing demographic in Naples interested in trendy styles and social media influence.</w:t>
      </w:r>
    </w:p>
    <w:p>
      <w:pPr>
        <w:numPr>
          <w:ilvl w:val="0"/>
          <w:numId w:val="1001"/>
        </w:numPr>
        <w:pStyle w:val="Compact"/>
      </w:pPr>
      <w:r>
        <w:br/>
      </w:r>
      <w:r>
        <w:t xml:space="preserve">Professionals: Individuals working in the tourism, service, and corporate sectors who require polished appearances for client interactions.</w:t>
      </w:r>
    </w:p>
    <w:bookmarkEnd w:id="21"/>
    <w:bookmarkStart w:id="22" w:name="strategic-positioning-of-the-hairdresser"/>
    <w:p>
      <w:pPr>
        <w:pStyle w:val="Heading2"/>
      </w:pPr>
      <w:r>
        <w:t xml:space="preserve">Strategic Positioning of the Hairdresser</w:t>
      </w:r>
    </w:p>
    <w:p>
      <w:pPr>
        <w:pStyle w:val="FirstParagraph"/>
      </w:pPr>
      <w:r>
        <w:t xml:space="preserve">To distinguish ourselves in the</w:t>
      </w:r>
      <w:r>
        <w:t xml:space="preserve"> </w:t>
      </w:r>
      <w:r>
        <w:rPr>
          <w:bCs/>
          <w:b/>
        </w:rPr>
        <w:t xml:space="preserve">Naples</w:t>
      </w:r>
    </w:p>
    <w:p>
      <w:pPr>
        <w:numPr>
          <w:ilvl w:val="0"/>
          <w:numId w:val="1003"/>
        </w:numPr>
        <w:pStyle w:val="Compact"/>
      </w:pPr>
      <w:r>
        <w:br/>
      </w:r>
    </w:p>
    <w:p>
      <w:pPr>
        <w:numPr>
          <w:ilvl w:val="0"/>
          <w:numId w:val="1004"/>
        </w:numPr>
        <w:pStyle w:val="Compact"/>
      </w:pPr>
      <w:r>
        <w:t xml:space="preserve">. This includes obtaining permits from the Comune di Napoli and ensuring all staff are certified.</w:t>
      </w:r>
    </w:p>
    <w:p>
      <w:pPr>
        <w:pStyle w:val="FirstParagraph"/>
      </w:pPr>
      <w:r>
        <w:t xml:space="preserve">: We will launch with a grand opening event, inviting local media, influencers, and community leaders to experience our services firsthand. This will be followed by a month-long promotion offering introductory discounts to encourage trial visits.</w:t>
      </w:r>
    </w:p>
    <w:p>
      <w:pPr>
        <w:pStyle w:val="BodyText"/>
      </w:pPr>
      <w:r>
        <w:t xml:space="preserve">.</w:t>
      </w:r>
    </w:p>
    <w:p>
      <w:pPr>
        <w:pStyle w:val="BodyText"/>
      </w:pPr>
      <w:r>
        <w:t xml:space="preserve">.</w:t>
      </w:r>
    </w:p>
    <w:p>
      <w:pPr>
        <w:pStyle w:val="BodyText"/>
      </w:pPr>
      <w:r>
        <w:t xml:space="preserve">```</w:t>
      </w:r>
    </w:p>
    <w:bookmarkEnd w:id="22"/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Report: Hairdresser in Italy Naples</dc:title>
  <dc:creator/>
  <dc:language>en</dc:language>
  <cp:keywords/>
  <dcterms:created xsi:type="dcterms:W3CDTF">2026-07-30T00:30:40Z</dcterms:created>
  <dcterms:modified xsi:type="dcterms:W3CDTF">2026-07-30T00:30:40Z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