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2484d420685573a449b7681b84e4be6630b5c17"/>
    <w:p>
      <w:pPr>
        <w:pStyle w:val="Heading1"/>
      </w:pPr>
      <w:r>
        <w:t xml:space="preserve">Hairdresser Business Project Report</w:t>
      </w:r>
      <w:r>
        <w:br/>
      </w:r>
      <w:r>
        <w:t xml:space="preserve">Establishment and Market Analysis for Philippines Manila</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comprehensive strategy for establishing a premium yet accessible hair salon, branded as "The Hairdresser," in the heart of</w:t>
      </w:r>
      <w:r>
        <w:t xml:space="preserve"> </w:t>
      </w:r>
      <w:r>
        <w:rPr>
          <w:bCs/>
          <w:b/>
        </w:rPr>
        <w:t xml:space="preserve">Metro Manila, Philippines</w:t>
      </w:r>
      <w:r>
        <w:t xml:space="preserve">. As one of the most densely populated urban centers in Asia, Metro Manila presents a unique confluence of traditional beauty standards and modern global influences. The primary objective is to create a grooming sanctuary that caters to the diverse demographic ranging from corporate professionals in Makati and BGC (Bonifacio Global City) to students and creatives in Quezon City.</w:t>
      </w:r>
    </w:p>
    <w:p>
      <w:pPr>
        <w:pStyle w:val="BodyText"/>
      </w:pPr>
      <w:r>
        <w:t xml:space="preserve">The concept focuses on delivering high-quality hair care services, utilizing both international techniques and locally adapted products suitable for the tropical climate of</w:t>
      </w:r>
      <w:r>
        <w:t xml:space="preserve"> </w:t>
      </w:r>
      <w:r>
        <w:rPr>
          <w:bCs/>
          <w:b/>
        </w:rPr>
        <w:t xml:space="preserve">Philippines Manila</w:t>
      </w:r>
      <w:r>
        <w:t xml:space="preserve">. This document details the market analysis, operational plan, financial projections, and marketing strategies required to successfully launch this venture in a highly competitive landscape.</w:t>
      </w:r>
    </w:p>
    <w:bookmarkEnd w:id="20"/>
    <w:bookmarkStart w:id="21" w:name="business-overview"/>
    <w:p>
      <w:pPr>
        <w:pStyle w:val="Heading2"/>
      </w:pPr>
      <w:r>
        <w:t xml:space="preserve">2. Business Overview</w:t>
      </w:r>
    </w:p>
    <w:p>
      <w:pPr>
        <w:pStyle w:val="FirstParagraph"/>
      </w:pPr>
      <w:r>
        <w:rPr>
          <w:bCs/>
          <w:b/>
        </w:rPr>
        <w:t xml:space="preserve">Name:</w:t>
      </w:r>
      <w:r>
        <w:t xml:space="preserve"> </w:t>
      </w:r>
      <w:r>
        <w:t xml:space="preserve">The Hairdresser</w:t>
      </w:r>
      <w:r>
        <w:br/>
      </w:r>
      <w:r>
        <w:rPr>
          <w:bCs/>
          <w:b/>
        </w:rPr>
        <w:t xml:space="preserve">HQ Location:</w:t>
      </w:r>
      <w:r>
        <w:t xml:space="preserve"> </w:t>
      </w:r>
      <w:r>
        <w:t xml:space="preserve">Philippines Manila</w:t>
      </w:r>
    </w:p>
    <w:p>
      <w:pPr>
        <w:pStyle w:val="BodyText"/>
      </w:pPr>
      <w:r>
        <w:t xml:space="preserve">The business model is designed to operate as a full-service salon. Unlike traditional barbershops or basic beauty salons, "The Hairdresser" will position itself as a holistic grooming destination. The name itself emphasizes professionalism and skill, distinguishing it from casual neighborhood parlors.</w:t>
      </w:r>
    </w:p>
    <w:p>
      <w:pPr>
        <w:pStyle w:val="BodyText"/>
      </w:pPr>
      <w:r>
        <w:rPr>
          <w:bCs/>
          <w:b/>
        </w:rPr>
        <w:t xml:space="preserve">Core Services:</w:t>
      </w:r>
    </w:p>
    <w:p>
      <w:pPr>
        <w:numPr>
          <w:ilvl w:val="0"/>
          <w:numId w:val="1001"/>
        </w:numPr>
        <w:pStyle w:val="Compact"/>
      </w:pPr>
      <w:r>
        <w:t xml:space="preserve">Precision Haircuts for men and women.</w:t>
      </w:r>
    </w:p>
    <w:p>
      <w:pPr>
        <w:numPr>
          <w:ilvl w:val="0"/>
          <w:numId w:val="1001"/>
        </w:numPr>
        <w:pStyle w:val="Compact"/>
      </w:pPr>
      <w:r>
        <w:t xml:space="preserve">Hair Coloring and Balayage (using ammonia-free products suitable for humidity).</w:t>
      </w:r>
    </w:p>
    <w:p>
      <w:pPr>
        <w:numPr>
          <w:ilvl w:val="0"/>
          <w:numId w:val="1001"/>
        </w:numPr>
        <w:pStyle w:val="Compact"/>
      </w:pPr>
      <w:r>
        <w:t xml:space="preserve">Treatment Therapies: Keratin smoothing, deep conditioning, and scalp treatments.</w:t>
      </w:r>
    </w:p>
    <w:p>
      <w:pPr>
        <w:numPr>
          <w:ilvl w:val="0"/>
          <w:numId w:val="1001"/>
        </w:numPr>
        <w:pStyle w:val="Compact"/>
      </w:pPr>
      <w:r>
        <w:t xml:space="preserve">Bridal and Event Styling (a significant market in Filipino culture).</w:t>
      </w:r>
    </w:p>
    <w:bookmarkEnd w:id="21"/>
    <w:bookmarkStart w:id="22" w:name="market-analysis-in-philippines-manila"/>
    <w:p>
      <w:pPr>
        <w:pStyle w:val="Heading2"/>
      </w:pPr>
      <w:r>
        <w:t xml:space="preserve">3. Market Analysis in Philippines Manila</w:t>
      </w:r>
    </w:p>
    <w:p>
      <w:pPr>
        <w:pStyle w:val="FirstParagraph"/>
      </w:pPr>
      <w:r>
        <w:t xml:space="preserve">The beauty industry in the</w:t>
      </w:r>
      <w:r>
        <w:t xml:space="preserve"> </w:t>
      </w:r>
      <w:r>
        <w:rPr>
          <w:bCs/>
          <w:b/>
        </w:rPr>
        <w:t xml:space="preserve">Philippines Manila</w:t>
      </w:r>
      <w:r>
        <w:t xml:space="preserve"> </w:t>
      </w:r>
      <w:r>
        <w:t xml:space="preserve">region is robust and growing rapidly. Filipinos are known globally for their strong interest in fashion, personal grooming, and appearance. This cultural trait drives a consistent demand for professional hairdressing services.</w:t>
      </w:r>
    </w:p>
    <w:p>
      <w:pPr>
        <w:pStyle w:val="BodyText"/>
      </w:pPr>
      <w:r>
        <w:rPr>
          <w:bCs/>
          <w:b/>
        </w:rPr>
        <w:t xml:space="preserve">Target Audience:</w:t>
      </w:r>
    </w:p>
    <w:p>
      <w:pPr>
        <w:numPr>
          <w:ilvl w:val="0"/>
          <w:numId w:val="1002"/>
        </w:numPr>
        <w:pStyle w:val="Compact"/>
      </w:pPr>
      <w:r>
        <w:rPr>
          <w:bCs/>
          <w:b/>
        </w:rPr>
        <w:t xml:space="preserve">The Corporate Professional:</w:t>
      </w:r>
      <w:r>
        <w:t xml:space="preserve"> </w:t>
      </w:r>
      <w:r>
        <w:t xml:space="preserve">Located primarily in CBDs like Makati and BGC. These clients have higher disposable income and value efficiency, hygiene, and premium service. They are willing to pay a premium for quick turnaround times during lunch hours.</w:t>
      </w:r>
    </w:p>
    <w:p>
      <w:pPr>
        <w:numPr>
          <w:ilvl w:val="0"/>
          <w:numId w:val="1002"/>
        </w:numPr>
        <w:pStyle w:val="Compact"/>
      </w:pPr>
      <w:r>
        <w:rPr>
          <w:bCs/>
          <w:b/>
        </w:rPr>
        <w:t xml:space="preserve">The Student Market:</w:t>
      </w:r>
      <w:r>
        <w:t xml:space="preserve"> </w:t>
      </w:r>
      <w:r>
        <w:t xml:space="preserve">Concentrated near universities in Manila (e.g., UP Diliman, Ateneo). This group is trend-conscious but price-sensitive. Marketing strategies here should focus on student discounts and trendy styles.</w:t>
      </w:r>
    </w:p>
    <w:p>
      <w:pPr>
        <w:numPr>
          <w:ilvl w:val="0"/>
          <w:numId w:val="1002"/>
        </w:numPr>
        <w:pStyle w:val="Compact"/>
      </w:pPr>
      <w:r>
        <w:rPr>
          <w:bCs/>
          <w:b/>
        </w:rPr>
        <w:t xml:space="preserve">The Middle-Class Family:</w:t>
      </w:r>
      <w:r>
        <w:t xml:space="preserve"> </w:t>
      </w:r>
      <w:r>
        <w:t xml:space="preserve">Seeking reliable service for regular maintenance. They value loyalty programs and consistent quality.</w:t>
      </w:r>
    </w:p>
    <w:p>
      <w:pPr>
        <w:pStyle w:val="FirstParagraph"/>
      </w:pPr>
      <w:r>
        <w:rPr>
          <w:bCs/>
          <w:b/>
        </w:rPr>
        <w:t xml:space="preserve">Competitive Landscape:</w:t>
      </w:r>
    </w:p>
    <w:p>
      <w:pPr>
        <w:pStyle w:val="BodyText"/>
      </w:pPr>
      <w:r>
        <w:t xml:space="preserve">In</w:t>
      </w:r>
      <w:r>
        <w:t xml:space="preserve"> </w:t>
      </w:r>
      <w:r>
        <w:t xml:space="preserve">Philippines Manila</w:t>
      </w:r>
      <w:r>
        <w:t xml:space="preserve">, competition ranges from high-end chains like "Mane 'n Tail" or international franchises to local neighborhood salons. The gap in the market lies in a mid-tier salon that offers the ambiance and quality of high-end salons but at a price point accessible to the expanding middle class. Furthermore, there is a distinct lack of salons that specifically address hair health issues caused by Manila’s intense humidity and pollution.</w:t>
      </w:r>
    </w:p>
    <w:bookmarkEnd w:id="22"/>
    <w:bookmarkStart w:id="23" w:name="operational-plan"/>
    <w:p>
      <w:pPr>
        <w:pStyle w:val="Heading2"/>
      </w:pPr>
      <w:r>
        <w:t xml:space="preserve">4. Operational Plan</w:t>
      </w:r>
    </w:p>
    <w:p>
      <w:pPr>
        <w:pStyle w:val="FirstParagraph"/>
      </w:pPr>
      <w:r>
        <w:t xml:space="preserve">To succeed in</w:t>
      </w:r>
      <w:r>
        <w:t xml:space="preserve"> </w:t>
      </w:r>
      <w:r>
        <w:rPr>
          <w:bCs/>
          <w:b/>
        </w:rPr>
        <w:t xml:space="preserve">Philippines Manila</w:t>
      </w:r>
      <w:r>
        <w:t xml:space="preserve">, the operational strategy must account for local logistical challenges, such as traffic congestion and utility reliability.</w:t>
      </w:r>
    </w:p>
    <w:p>
      <w:pPr>
        <w:pStyle w:val="BodyText"/>
      </w:pPr>
      <w:r>
        <w:rPr>
          <w:bCs/>
          <w:b/>
        </w:rPr>
        <w:t xml:space="preserve">Location Strategy:</w:t>
      </w:r>
    </w:p>
    <w:p>
      <w:pPr>
        <w:pStyle w:val="BodyText"/>
      </w:pPr>
      <w:r>
        <w:t xml:space="preserve">The salon will be situated in a high-visibility commercial district. While Makati is expensive, it offers the highest volume of target clientele. Alternatively, emerging hubs like Mandaluyong or Alabang offer lower overheads with growing demographics. The location must have ample parking or easy access to ride-hailing apps (Grab), as parking is scarce in central Manila.</w:t>
      </w:r>
    </w:p>
    <w:p>
      <w:pPr>
        <w:pStyle w:val="BodyText"/>
      </w:pPr>
      <w:r>
        <w:rPr>
          <w:bCs/>
          <w:b/>
        </w:rPr>
        <w:t xml:space="preserve">Staffing and Training:</w:t>
      </w:r>
    </w:p>
    <w:p>
      <w:pPr>
        <w:pStyle w:val="BodyText"/>
      </w:pPr>
      <w:r>
        <w:t xml:space="preserve">The success of "The Hairdresser" relies heavily on the skills of its stylists. We will hire licensed hairdressers with experience in international trends. Continuous training is essential, not just in cutting techniques but also in customer service, which is deeply valued in Filipino culture ("Pakikisama"). Staff will be trained to handle diverse hair types common among Filipinos—typically straight or wavy black/dark brown hair.</w:t>
      </w:r>
    </w:p>
    <w:p>
      <w:pPr>
        <w:pStyle w:val="BodyText"/>
      </w:pPr>
      <w:r>
        <w:rPr>
          <w:bCs/>
          <w:b/>
        </w:rPr>
        <w:t xml:space="preserve">Supply Chain:</w:t>
      </w:r>
    </w:p>
    <w:p>
      <w:pPr>
        <w:pStyle w:val="BodyText"/>
      </w:pPr>
      <w:r>
        <w:t xml:space="preserve">Sourcing high-quality shampoos and colorants can be challenging due to import taxes. We will establish partnerships with local distributors of European and American brands to ensure product authenticity and cost-efficiency.</w:t>
      </w:r>
    </w:p>
    <w:bookmarkEnd w:id="23"/>
    <w:bookmarkStart w:id="24" w:name="marketing-strategy"/>
    <w:p>
      <w:pPr>
        <w:pStyle w:val="Heading2"/>
      </w:pPr>
      <w:r>
        <w:t xml:space="preserve">5. Marketing Strategy</w:t>
      </w:r>
    </w:p>
    <w:p>
      <w:pPr>
        <w:pStyle w:val="FirstParagraph"/>
      </w:pPr>
      <w:r>
        <w:t xml:space="preserve">Digital marketing is paramount in</w:t>
      </w:r>
      <w:r>
        <w:t xml:space="preserve"> </w:t>
      </w:r>
      <w:r>
        <w:t xml:space="preserve">Philippines Manila</w:t>
      </w:r>
      <w:r>
        <w:t xml:space="preserve">, as the country has one of the highest social media usage rates globally.</w:t>
      </w:r>
    </w:p>
    <w:p>
      <w:pPr>
        <w:pStyle w:val="BodyText"/>
      </w:pPr>
      <w:r>
        <w:rPr>
          <w:bCs/>
          <w:b/>
        </w:rPr>
        <w:t xml:space="preserve">Social Media Presence:</w:t>
      </w:r>
    </w:p>
    <w:p>
      <w:pPr>
        <w:numPr>
          <w:ilvl w:val="0"/>
          <w:numId w:val="1003"/>
        </w:numPr>
        <w:pStyle w:val="Compact"/>
      </w:pPr>
      <w:r>
        <w:rPr>
          <w:bCs/>
          <w:b/>
        </w:rPr>
        <w:t xml:space="preserve">TikTok and Instagram Reels:</w:t>
      </w:r>
      <w:r>
        <w:t xml:space="preserve"> </w:t>
      </w:r>
      <w:r>
        <w:t xml:space="preserve">Short videos showcasing before-and-after transformations, tips for managing hair in humid weather, and behind-the-scenes content. This is crucial for reaching the younger demographic.</w:t>
      </w:r>
    </w:p>
    <w:p>
      <w:pPr>
        <w:numPr>
          <w:ilvl w:val="0"/>
          <w:numId w:val="1003"/>
        </w:numPr>
        <w:pStyle w:val="Compact"/>
      </w:pPr>
      <w:r>
        <w:rPr>
          <w:bCs/>
          <w:b/>
        </w:rPr>
        <w:t xml:space="preserve">Influencer Partnerships:</w:t>
      </w:r>
      <w:r>
        <w:t xml:space="preserve"> </w:t>
      </w:r>
      <w:r>
        <w:t xml:space="preserve">Collaborating with local micro-influencers in Manila to drive initial foot traffic. Authentic reviews perform better than paid ads among Filipino consumers.</w:t>
      </w:r>
    </w:p>
    <w:p>
      <w:pPr>
        <w:pStyle w:val="FirstParagraph"/>
      </w:pPr>
      <w:r>
        <w:rPr>
          <w:bCs/>
          <w:b/>
        </w:rPr>
        <w:t xml:space="preserve">Loyalty Program:</w:t>
      </w:r>
    </w:p>
    <w:p>
      <w:pPr>
        <w:pStyle w:val="BodyText"/>
      </w:pPr>
      <w:r>
        <w:t xml:space="preserve">A digital loyalty app will be implemented, offering points for every visit. Filipinos respond well to gamified rewards and referral bonuses ("Suki" culture). Referral programs where existing clients get discounts for bringing friends will be a primary growth driver.</w:t>
      </w:r>
    </w:p>
    <w:bookmarkEnd w:id="24"/>
    <w:bookmarkStart w:id="25" w:name="financial-projections"/>
    <w:p>
      <w:pPr>
        <w:pStyle w:val="Heading2"/>
      </w:pPr>
      <w:r>
        <w:t xml:space="preserve">6. Financial Projections</w:t>
      </w:r>
    </w:p>
    <w:p>
      <w:pPr>
        <w:pStyle w:val="FirstParagraph"/>
      </w:pPr>
      <w:r>
        <w:t xml:space="preserve">The initial capital expenditure includes leasehold improvements, equipment purchase (chairs, wash stations), inventory, and licensing fees specific to</w:t>
      </w:r>
      <w:r>
        <w:t xml:space="preserve"> </w:t>
      </w:r>
      <w:r>
        <w:rPr>
          <w:bCs/>
          <w:b/>
        </w:rPr>
        <w:t xml:space="preserve">Philippines Manila</w:t>
      </w:r>
      <w:r>
        <w:t xml:space="preserve"> </w:t>
      </w:r>
      <w:r>
        <w:t xml:space="preserve">local government units.</w:t>
      </w:r>
    </w:p>
    <w:p>
      <w:pPr>
        <w:pStyle w:val="BodyText"/>
      </w:pPr>
      <w:r>
        <w:rPr>
          <w:bCs/>
          <w:b/>
        </w:rPr>
        <w:t xml:space="preserve">Revenue Streams:</w:t>
      </w:r>
    </w:p>
    <w:p>
      <w:pPr>
        <w:numPr>
          <w:ilvl w:val="0"/>
          <w:numId w:val="1004"/>
        </w:numPr>
        <w:pStyle w:val="Compact"/>
      </w:pPr>
      <w:r>
        <w:t xml:space="preserve">Cut and Style Services (60% of revenue)</w:t>
      </w:r>
    </w:p>
    <w:p>
      <w:pPr>
        <w:numPr>
          <w:ilvl w:val="0"/>
          <w:numId w:val="1004"/>
        </w:numPr>
        <w:pStyle w:val="Compact"/>
      </w:pPr>
      <w:r>
        <w:t xml:space="preserve">Hair Coloring and Treatments (30% of revenue)</w:t>
      </w:r>
    </w:p>
    <w:p>
      <w:pPr>
        <w:numPr>
          <w:ilvl w:val="0"/>
          <w:numId w:val="1004"/>
        </w:numPr>
        <w:pStyle w:val="Compact"/>
      </w:pPr>
      <w:r>
        <w:t xml:space="preserve">Retail Products (10% of revenue)</w:t>
      </w:r>
    </w:p>
    <w:p>
      <w:pPr>
        <w:pStyle w:val="FirstParagraph"/>
      </w:pPr>
      <w:r>
        <w:t xml:space="preserve">Break-even is projected within the first 18 months, assuming a steady clientele acquisition rate. The profitability model relies on high utilization rates during peak hours and consistent retail product sales.</w:t>
      </w:r>
    </w:p>
    <w:bookmarkEnd w:id="25"/>
    <w:bookmarkStart w:id="26" w:name="risk-management"/>
    <w:p>
      <w:pPr>
        <w:pStyle w:val="Heading2"/>
      </w:pPr>
      <w:r>
        <w:t xml:space="preserve">7. Risk Management</w:t>
      </w:r>
    </w:p>
    <w:p>
      <w:pPr>
        <w:pStyle w:val="FirstParagraph"/>
      </w:pPr>
      <w:r>
        <w:rPr>
          <w:bCs/>
          <w:b/>
        </w:rPr>
        <w:t xml:space="preserve">Traffic and Accessibility:</w:t>
      </w:r>
    </w:p>
    <w:p>
      <w:pPr>
        <w:pStyle w:val="BodyText"/>
      </w:pPr>
      <w:r>
        <w:t xml:space="preserve">Traffic in</w:t>
      </w:r>
      <w:r>
        <w:t xml:space="preserve"> </w:t>
      </w:r>
      <w:r>
        <w:t xml:space="preserve">Philippines Manila</w:t>
      </w:r>
      <w:r>
        <w:t xml:space="preserve"> </w:t>
      </w:r>
      <w:r>
        <w:t xml:space="preserve">is notorious. To mitigate this, the salon will offer convenient online booking slots to manage queue times effectively. Offering "Lunch Rush" specials can attract corporate workers who have limited free time.</w:t>
      </w:r>
    </w:p>
    <w:p>
      <w:pPr>
        <w:pStyle w:val="BodyText"/>
      </w:pPr>
      <w:r>
        <w:rPr>
          <w:bCs/>
          <w:b/>
        </w:rPr>
        <w:t xml:space="preserve">Economic Sensitivity:</w:t>
      </w:r>
    </w:p>
    <w:p>
      <w:pPr>
        <w:pStyle w:val="BodyText"/>
      </w:pPr>
      <w:r>
        <w:t xml:space="preserve">Inflation can affect consumer spending on non-essential services like haircuts. To counter this, the salon will maintain a tiered pricing structure, ensuring that basic cuts remain affordable while premium services generate higher margins.</w:t>
      </w:r>
    </w:p>
    <w:bookmarkEnd w:id="26"/>
    <w:bookmarkStart w:id="27" w:name="conclusion"/>
    <w:p>
      <w:pPr>
        <w:pStyle w:val="Heading2"/>
      </w:pPr>
      <w:r>
        <w:t xml:space="preserve">8. Conclusion</w:t>
      </w:r>
    </w:p>
    <w:p>
      <w:pPr>
        <w:pStyle w:val="FirstParagraph"/>
      </w:pPr>
      <w:r>
        <w:t xml:space="preserve">The establishment of "The Hairdresser" in</w:t>
      </w:r>
      <w:r>
        <w:t xml:space="preserve"> </w:t>
      </w:r>
      <w:r>
        <w:rPr>
          <w:bCs/>
          <w:b/>
        </w:rPr>
        <w:t xml:space="preserve">Philippines Manila</w:t>
      </w:r>
      <w:r>
        <w:t xml:space="preserve"> </w:t>
      </w:r>
      <w:r>
        <w:t xml:space="preserve">represents a viable and potentially lucrative business opportunity. By leveraging the Filipino love for grooming, addressing specific local environmental factors like humidity, and utilizing strong digital marketing strategies, the salon is well-positioned to capture significant market share.</w:t>
      </w:r>
    </w:p>
    <w:p>
      <w:pPr>
        <w:pStyle w:val="BodyText"/>
      </w:pPr>
      <w:r>
        <w:t xml:space="preserve">This</w:t>
      </w:r>
      <w:r>
        <w:t xml:space="preserve"> </w:t>
      </w:r>
      <w:r>
        <w:rPr>
          <w:bCs/>
          <w:b/>
        </w:rPr>
        <w:t xml:space="preserve">Project Report</w:t>
      </w:r>
      <w:r>
        <w:t xml:space="preserve"> </w:t>
      </w:r>
      <w:r>
        <w:t xml:space="preserve">confirms that with careful execution of operational standards and a deep understanding of the local culture in</w:t>
      </w:r>
      <w:r>
        <w:t xml:space="preserve"> </w:t>
      </w:r>
      <w:r>
        <w:t xml:space="preserve">Philippines Manila</w:t>
      </w:r>
      <w:r>
        <w:t xml:space="preserve">, "The Hairdresser" will not only survive but thrive as a leading name in the metropolitan grooming sector. The next phase involves securing funding, finalizing lease agreements, and beginning recruitment of core staff.</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2026-07-29T16:24:43Z</dcterms:created>
  <dcterms:modified xsi:type="dcterms:W3CDTF">2026-07-29T16:24:43Z</dcterms:modified>
</cp:coreProperties>
</file>

<file path=docProps/custom.xml><?xml version="1.0" encoding="utf-8"?>
<Properties xmlns="http://schemas.openxmlformats.org/officeDocument/2006/custom-properties" xmlns:vt="http://schemas.openxmlformats.org/officeDocument/2006/docPropsVTypes"/>
</file>