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w:t>
      </w:r>
      <w:r>
        <w:t xml:space="preserve"> </w:t>
      </w:r>
      <w:r>
        <w:t xml:space="preserve">Qatar</w:t>
      </w:r>
      <w:r>
        <w:t xml:space="preserve"> </w:t>
      </w:r>
      <w:r>
        <w:t xml:space="preserve">Doha</w:t>
      </w:r>
    </w:p>
    <w:bookmarkStart w:id="32" w:name="hairdresser-project-report"/>
    <w:p>
      <w:pPr>
        <w:pStyle w:val="Heading1"/>
      </w:pPr>
      <w:r>
        <w:t xml:space="preserve">Hairdresser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Board</w:t>
      </w:r>
      <w:r>
        <w:br/>
      </w:r>
    </w:p>
    <w:p>
      <w:pPr>
        <w:pStyle w:val="BodyText"/>
      </w:pPr>
      <w:r>
        <w:t xml:space="preserve">: Project Management Team</w:t>
      </w:r>
      <w:r>
        <w:br/>
      </w:r>
    </w:p>
    <w:bookmarkStart w:id="20" w:name="executive-summary"/>
    <w:p>
      <w:pPr>
        <w:pStyle w:val="Heading2"/>
      </w:pPr>
      <w:r>
        <w:t xml:space="preserve">Executive Summary</w:t>
      </w:r>
    </w:p>
    <w:p>
      <w:pPr>
        <w:pStyle w:val="FirstParagraph"/>
      </w:pPr>
      <w:r>
        <w:t xml:space="preserve">This report outlines the comprehensive strategy, operational framework, and market analysis for establishing a high-end Hairdresser service center in Qatar Doha. As the capital city of Qatar continues to undergo rapid modernization and demographic expansion, there is a significant gap in the market for integrated luxury grooming services that blend international standards with local cultural nuances. This</w:t>
      </w:r>
      <w:r>
        <w:t xml:space="preserve"> </w:t>
      </w:r>
      <w:r>
        <w:rPr>
          <w:bCs/>
          <w:b/>
        </w:rPr>
        <w:t xml:space="preserve">Hairdresser</w:t>
      </w:r>
      <w:r>
        <w:t xml:space="preserve"> </w:t>
      </w:r>
      <w:r>
        <w:t xml:space="preserve">venture aims to capitalize on the growing demand for personal care among residents and expatriates in</w:t>
      </w:r>
      <w:r>
        <w:t xml:space="preserve"> </w:t>
      </w:r>
      <w:r>
        <w:rPr>
          <w:bCs/>
          <w:b/>
        </w:rPr>
        <w:t xml:space="preserve">Qatar Doha</w:t>
      </w:r>
      <w:r>
        <w:t xml:space="preserve">, positioning itself as a leader in hygiene, style, and customer experience.</w:t>
      </w:r>
    </w:p>
    <w:bookmarkEnd w:id="20"/>
    <w:bookmarkStart w:id="21" w:name="introduction-and-background"/>
    <w:p>
      <w:pPr>
        <w:pStyle w:val="Heading2"/>
      </w:pPr>
      <w:r>
        <w:t xml:space="preserve">1. Introduction and Background</w:t>
      </w:r>
    </w:p>
    <w:p>
      <w:pPr>
        <w:pStyle w:val="FirstParagraph"/>
      </w:pPr>
      <w:r>
        <w:t xml:space="preserve">The vision behind this project is to create a sanctuary of wellness within the bustling urban environment of</w:t>
      </w:r>
      <w:r>
        <w:t xml:space="preserve"> </w:t>
      </w:r>
      <w:r>
        <w:rPr>
          <w:bCs/>
          <w:b/>
        </w:rPr>
        <w:t xml:space="preserve">Qatar Doha</w:t>
      </w:r>
      <w:r>
        <w:t xml:space="preserve">. The concept revolves around more than just haircuts; it is about providing a holistic grooming experience. In recent years,</w:t>
      </w:r>
      <w:r>
        <w:t xml:space="preserve"> </w:t>
      </w:r>
      <w:r>
        <w:rPr>
          <w:bCs/>
          <w:b/>
        </w:rPr>
        <w:t xml:space="preserve">Qatar Doha</w:t>
      </w:r>
      <w:r>
        <w:t xml:space="preserve"> </w:t>
      </w:r>
      <w:r>
        <w:t xml:space="preserve">has transformed into a global hub for business, tourism, and sports. This influx has created a diverse population with varying grooming needs and high expectations for service quality. Our primary objective is to launch a state-of-the-art Hairdresser facility that serves this demographic by offering premium styling, coloring, cut services, and beard care tailored to both Eastern and Western aesthetics.</w:t>
      </w:r>
    </w:p>
    <w:bookmarkEnd w:id="21"/>
    <w:bookmarkStart w:id="24" w:name="X56875450003f465956a715bf4ba9941d2b464d8"/>
    <w:p>
      <w:pPr>
        <w:pStyle w:val="Heading2"/>
      </w:pPr>
      <w:r>
        <w:t xml:space="preserve">2. Market Analysis: The Context of Qatar Doha</w:t>
      </w:r>
    </w:p>
    <w:p>
      <w:pPr>
        <w:pStyle w:val="FirstParagraph"/>
      </w:pPr>
      <w:r>
        <w:t xml:space="preserve">To ensure the success of this Hairdresser project, a thorough analysis of the local market in</w:t>
      </w:r>
      <w:r>
        <w:t xml:space="preserve"> </w:t>
      </w:r>
      <w:r>
        <w:rPr>
          <w:bCs/>
          <w:b/>
        </w:rPr>
        <w:t xml:space="preserve">Qatar Doha</w:t>
      </w:r>
      <w:r>
        <w:t xml:space="preserve"> </w:t>
      </w:r>
      <w:r>
        <w:t xml:space="preserve">is essential. The beauty and grooming industry in the GCC region is robust, but specific trends are emerging that favor specialized, high-quality providers.</w:t>
      </w:r>
    </w:p>
    <w:bookmarkStart w:id="22" w:name="demographic-trends"/>
    <w:p>
      <w:pPr>
        <w:pStyle w:val="Heading3"/>
      </w:pPr>
      <w:r>
        <w:t xml:space="preserve">2.1 Demographic Trends</w:t>
      </w:r>
    </w:p>
    <w:p>
      <w:pPr>
        <w:pStyle w:val="FirstParagraph"/>
      </w:pPr>
      <w:r>
        <w:rPr>
          <w:bCs/>
          <w:b/>
        </w:rPr>
        <w:t xml:space="preserve">Qatar Doha</w:t>
      </w:r>
      <w:r>
        <w:t xml:space="preserve"> </w:t>
      </w:r>
      <w:r>
        <w:t xml:space="preserve">boasts a unique demographic structure where expatriates make up a significant majority of the population. This diversity means that our Hairdresser salon must be culturally competent and versatile. We anticipate serving clients from South Asia, the Arab world, Europe, North America, and other parts of Asia. Each group has distinct preferences regarding hair texture, styling norms, and hygiene standards. For instance, while some clients may prefer traditional Arabic beard grooming techniques combined with modern fading styles typical in Western culture (very popular among men in</w:t>
      </w:r>
      <w:r>
        <w:t xml:space="preserve"> </w:t>
      </w:r>
      <w:r>
        <w:rPr>
          <w:bCs/>
          <w:b/>
        </w:rPr>
        <w:t xml:space="preserve">Qatar Doha</w:t>
      </w:r>
      <w:r>
        <w:t xml:space="preserve">), others may seek elaborate styling for women that aligns with international fashion trends.</w:t>
      </w:r>
    </w:p>
    <w:bookmarkEnd w:id="22"/>
    <w:bookmarkStart w:id="23" w:name="competitive-landscape"/>
    <w:p>
      <w:pPr>
        <w:pStyle w:val="Heading3"/>
      </w:pPr>
      <w:r>
        <w:t xml:space="preserve">2.2 Competitive Landscape</w:t>
      </w:r>
    </w:p>
    <w:p>
      <w:pPr>
        <w:pStyle w:val="FirstParagraph"/>
      </w:pPr>
      <w:r>
        <w:t xml:space="preserve">The current market in</w:t>
      </w:r>
      <w:r>
        <w:t xml:space="preserve"> </w:t>
      </w:r>
      <w:r>
        <w:rPr>
          <w:bCs/>
          <w:b/>
        </w:rPr>
        <w:t xml:space="preserve">Qatar Doha</w:t>
      </w:r>
      <w:r>
        <w:t xml:space="preserve"> </w:t>
      </w:r>
      <w:r>
        <w:t xml:space="preserve">is saturated with generic salons and luxury hotel spas. However, many existing establishments suffer from inconsistent service quality or lack specialized expertise in diverse hair types. Our Hairdresser project differentiates itself by focusing on specialized training for staff who can handle a wide spectrum of hair conditions, combined with an ambiance that reflects the sophistication expected in the capital city.</w:t>
      </w:r>
    </w:p>
    <w:bookmarkEnd w:id="23"/>
    <w:bookmarkEnd w:id="24"/>
    <w:bookmarkStart w:id="27" w:name="operational-strategy"/>
    <w:p>
      <w:pPr>
        <w:pStyle w:val="Heading2"/>
      </w:pPr>
      <w:r>
        <w:t xml:space="preserve">3. Operational Strategy</w:t>
      </w:r>
    </w:p>
    <w:p>
      <w:pPr>
        <w:pStyle w:val="FirstParagraph"/>
      </w:pPr>
      <w:r>
        <w:t xml:space="preserve">The operational model for this Hairdresser business is designed to maximize efficiency while maintaining a high level of personal attention. Located in a prime district within</w:t>
      </w:r>
      <w:r>
        <w:t xml:space="preserve"> </w:t>
      </w:r>
      <w:r>
        <w:rPr>
          <w:bCs/>
          <w:b/>
        </w:rPr>
        <w:t xml:space="preserve">Qatar Doha</w:t>
      </w:r>
      <w:r>
        <w:t xml:space="preserve">, such as West Bay or The Pearl, the facility will leverage technology to enhance customer convenience.</w:t>
      </w:r>
    </w:p>
    <w:bookmarkStart w:id="25" w:name="staffing-and-expertise"/>
    <w:p>
      <w:pPr>
        <w:pStyle w:val="Heading3"/>
      </w:pPr>
      <w:r>
        <w:t xml:space="preserve">3.1 Staffing and Expertise</w:t>
      </w:r>
    </w:p>
    <w:p>
      <w:pPr>
        <w:pStyle w:val="FirstParagraph"/>
      </w:pPr>
      <w:r>
        <w:t xml:space="preserve">The core asset of any Hairdresser business is its human capital. We plan to recruit a team of certified stylists from internationally recognized beauty schools, supplemented by local talent who understand the cultural preferences of</w:t>
      </w:r>
      <w:r>
        <w:t xml:space="preserve"> </w:t>
      </w:r>
      <w:r>
        <w:rPr>
          <w:bCs/>
          <w:b/>
        </w:rPr>
        <w:t xml:space="preserve">Qatar Doha</w:t>
      </w:r>
      <w:r>
        <w:t xml:space="preserve">. Continuous training will be mandatory, focusing not only on technical skills but also on customer service etiquette that respects local customs. For example, staff will be trained in gender-segregated services where appropriate, ensuring comfort for all clients in accordance with local norms.</w:t>
      </w:r>
    </w:p>
    <w:bookmarkEnd w:id="25"/>
    <w:bookmarkStart w:id="26" w:name="product-sourcing"/>
    <w:p>
      <w:pPr>
        <w:pStyle w:val="Heading3"/>
      </w:pPr>
      <w:r>
        <w:t xml:space="preserve">3.2 Product Sourcing</w:t>
      </w:r>
    </w:p>
    <w:p>
      <w:pPr>
        <w:pStyle w:val="FirstParagraph"/>
      </w:pPr>
      <w:r>
        <w:t xml:space="preserve">We commit to using only premium, internationally recognized hair care products that are safe and effective. This commitment is vital for a Hairdresser brand aiming to build long-term trust in the competitive market of</w:t>
      </w:r>
      <w:r>
        <w:t xml:space="preserve"> </w:t>
      </w:r>
      <w:r>
        <w:rPr>
          <w:bCs/>
          <w:b/>
        </w:rPr>
        <w:t xml:space="preserve">Qatar Doha</w:t>
      </w:r>
      <w:r>
        <w:t xml:space="preserve">. By avoiding harmful chemicals and focusing on hair health, we align with the global trend towards wellness-driven beauty services.</w:t>
      </w:r>
    </w:p>
    <w:bookmarkEnd w:id="26"/>
    <w:bookmarkEnd w:id="27"/>
    <w:bookmarkStart w:id="28" w:name="marketing-and-brand-positioning"/>
    <w:p>
      <w:pPr>
        <w:pStyle w:val="Heading2"/>
      </w:pPr>
      <w:r>
        <w:t xml:space="preserve">4. Marketing and Brand Positioning</w:t>
      </w:r>
    </w:p>
    <w:p>
      <w:pPr>
        <w:pStyle w:val="FirstParagraph"/>
      </w:pPr>
      <w:r>
        <w:t xml:space="preserve">The marketing strategy will be digital-first, leveraging social media platforms that are highly prevalent in</w:t>
      </w:r>
      <w:r>
        <w:t xml:space="preserve"> </w:t>
      </w:r>
      <w:r>
        <w:rPr>
          <w:bCs/>
          <w:b/>
        </w:rPr>
        <w:t xml:space="preserve">Qatar Doha</w:t>
      </w:r>
      <w:r>
        <w:t xml:space="preserve">, such as Instagram and TikTok. Visual content showcasing before-and-after transformations will be central to our campaign. Additionally, partnerships with local hotels and corporate offices in</w:t>
      </w:r>
      <w:r>
        <w:t xml:space="preserve"> </w:t>
      </w:r>
      <w:r>
        <w:rPr>
          <w:bCs/>
          <w:b/>
        </w:rPr>
        <w:t xml:space="preserve">Qatar Doha</w:t>
      </w:r>
      <w:r>
        <w:t xml:space="preserve"> </w:t>
      </w:r>
      <w:r>
        <w:t xml:space="preserve">will help secure a steady stream of high-value clients.</w:t>
      </w:r>
    </w:p>
    <w:p>
      <w:pPr>
        <w:pStyle w:val="BodyText"/>
      </w:pPr>
      <w:r>
        <w:t xml:space="preserve">The brand voice will reflect the elegance and modernity of</w:t>
      </w:r>
      <w:r>
        <w:t xml:space="preserve"> </w:t>
      </w:r>
      <w:r>
        <w:rPr>
          <w:bCs/>
          <w:b/>
        </w:rPr>
        <w:t xml:space="preserve">Qatar Doha</w:t>
      </w:r>
      <w:r>
        <w:t xml:space="preserve">. We aim to position our Hairdresser service not just as a utility, but as an essential part of a professional and stylish lifestyle. Exclusive membership programs will be introduced to encourage repeat visits, offering loyalty points that can be redeemed for premium treatments.</w:t>
      </w:r>
    </w:p>
    <w:bookmarkEnd w:id="28"/>
    <w:bookmarkStart w:id="29" w:name="financial-projections-and-sustainability"/>
    <w:p>
      <w:pPr>
        <w:pStyle w:val="Heading2"/>
      </w:pPr>
      <w:r>
        <w:t xml:space="preserve">5. Financial Projections and Sustainability</w:t>
      </w:r>
    </w:p>
    <w:p>
      <w:pPr>
        <w:pStyle w:val="FirstParagraph"/>
      </w:pPr>
      <w:r>
        <w:t xml:space="preserve">The initial investment covers lease acquisition for a high-traffic area in</w:t>
      </w:r>
      <w:r>
        <w:t xml:space="preserve"> </w:t>
      </w:r>
      <w:r>
        <w:rPr>
          <w:bCs/>
          <w:b/>
        </w:rPr>
        <w:t xml:space="preserve">Qatar Doha</w:t>
      </w:r>
      <w:r>
        <w:t xml:space="preserve">, interior design that reflects modern luxury, equipment procurement, and licensing fees. Revenue streams will include service fees, product sales (shampoos, conditioners, styling tools), and membership subscriptions.</w:t>
      </w:r>
    </w:p>
    <w:p>
      <w:pPr>
        <w:pStyle w:val="BodyText"/>
      </w:pPr>
      <w:r>
        <w:t xml:space="preserve">We project a break-even point within 18 months of operation. The high disposable income levels in</w:t>
      </w:r>
      <w:r>
        <w:t xml:space="preserve"> </w:t>
      </w:r>
      <w:r>
        <w:rPr>
          <w:bCs/>
          <w:b/>
        </w:rPr>
        <w:t xml:space="preserve">Qatar Doha</w:t>
      </w:r>
      <w:r>
        <w:t xml:space="preserve"> </w:t>
      </w:r>
      <w:r>
        <w:t xml:space="preserve">suggest that clients are willing to pay a premium for superior quality and hygiene standards. Furthermore, the sustainability aspect of our Hairdresser project includes eco-friendly practices, such as water recycling systems and biodegradable packaging, which appeals to the increasingly environmentally conscious consumer base in</w:t>
      </w:r>
      <w:r>
        <w:t xml:space="preserve"> </w:t>
      </w:r>
      <w:r>
        <w:rPr>
          <w:bCs/>
          <w:b/>
        </w:rPr>
        <w:t xml:space="preserve">Qatar Doha</w:t>
      </w:r>
      <w:r>
        <w:t xml:space="preserve">.</w:t>
      </w:r>
    </w:p>
    <w:bookmarkEnd w:id="29"/>
    <w:bookmarkStart w:id="30" w:name="challenges-and-risk-mitigation"/>
    <w:p>
      <w:pPr>
        <w:pStyle w:val="Heading2"/>
      </w:pPr>
      <w:r>
        <w:t xml:space="preserve">6. Challenges and Risk Mitigation</w:t>
      </w:r>
    </w:p>
    <w:p>
      <w:pPr>
        <w:pStyle w:val="FirstParagraph"/>
      </w:pPr>
      <w:r>
        <w:t xml:space="preserve">Risks include regulatory changes, fluctuating oil prices affecting disposable income, and intense competition. To mitigate these, we have developed a flexible operational plan that can adapt to seasonal trends in tourism and business in</w:t>
      </w:r>
      <w:r>
        <w:t xml:space="preserve"> </w:t>
      </w:r>
      <w:r>
        <w:rPr>
          <w:bCs/>
          <w:b/>
        </w:rPr>
        <w:t xml:space="preserve">Qatar Doha</w:t>
      </w:r>
      <w:r>
        <w:t xml:space="preserve">. Strong relationships with local authorities ensure compliance with all health and safety regulations specific to Hairdresser establishments.</w:t>
      </w:r>
    </w:p>
    <w:bookmarkEnd w:id="30"/>
    <w:bookmarkStart w:id="31" w:name="conclusion"/>
    <w:p>
      <w:pPr>
        <w:pStyle w:val="Heading2"/>
      </w:pPr>
      <w:r>
        <w:t xml:space="preserve">7. Conclusion</w:t>
      </w:r>
    </w:p>
    <w:p>
      <w:pPr>
        <w:pStyle w:val="FirstParagraph"/>
      </w:pPr>
      <w:r>
        <w:t xml:space="preserve">In conclusion, the establishment of this Hairdresser facility represents a timely and strategic opportunity in the burgeoning market of</w:t>
      </w:r>
      <w:r>
        <w:t xml:space="preserve"> </w:t>
      </w:r>
      <w:r>
        <w:rPr>
          <w:bCs/>
          <w:b/>
        </w:rPr>
        <w:t xml:space="preserve">Qatar Doha</w:t>
      </w:r>
      <w:r>
        <w:t xml:space="preserve">. By addressing the unmet needs for diverse, high-quality grooming services within a culturally sensitive framework, we are poised to capture significant market share. The combination of expert staffing, premium products, and strategic location will ensure that this project not only succeeds financially but also enhances the lifestyle offerings available in</w:t>
      </w:r>
      <w:r>
        <w:t xml:space="preserve"> </w:t>
      </w:r>
      <w:r>
        <w:rPr>
          <w:bCs/>
          <w:b/>
        </w:rPr>
        <w:t xml:space="preserve">Qatar Doha</w:t>
      </w:r>
      <w:r>
        <w:t xml:space="preserve">. We recommend immediate approval to proceed with site selection and preliminary hiring processes.</w:t>
      </w:r>
    </w:p>
    <w:p>
      <w:r>
        <w:pict>
          <v:rect style="width:0;height:1.5pt" o:hralign="center" o:hrstd="t" o:hr="t"/>
        </w:pict>
      </w:r>
    </w:p>
    <w:p>
      <w:pPr>
        <w:pStyle w:val="FirstParagraph"/>
      </w:pPr>
      <w:r>
        <w:rPr>
          <w:iCs/>
          <w:i/>
        </w:rPr>
        <w:t xml:space="preserve">This report serves as the foundational document for the Hairdresser Project initiative in Qatar Doha. All stakeholders are urged to review the attached financial appendices for detailed breakdowns.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 Qatar Doha</dc:title>
  <dc:creator/>
  <dc:language>en</dc:language>
  <cp:keywords/>
  <dcterms:created xsi:type="dcterms:W3CDTF">2026-07-29T20:33:10Z</dcterms:created>
  <dcterms:modified xsi:type="dcterms:W3CDTF">2026-07-29T20:33:10Z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