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Launching</w:t>
      </w:r>
      <w:r>
        <w:t xml:space="preserve"> </w:t>
      </w:r>
      <w:r>
        <w:t xml:space="preserve">a</w:t>
      </w:r>
      <w:r>
        <w:t xml:space="preserve"> </w:t>
      </w:r>
      <w:r>
        <w:t xml:space="preserve">Premium</w:t>
      </w:r>
      <w:r>
        <w:t xml:space="preserve"> </w:t>
      </w:r>
      <w:r>
        <w:t xml:space="preserve">Hairdresser</w:t>
      </w:r>
      <w:r>
        <w:t xml:space="preserve"> </w:t>
      </w:r>
      <w:r>
        <w:t xml:space="preserve">Service</w:t>
      </w:r>
      <w:r>
        <w:t xml:space="preserve"> </w:t>
      </w:r>
      <w:r>
        <w:t xml:space="preserve">in</w:t>
      </w:r>
      <w:r>
        <w:t xml:space="preserve"> </w:t>
      </w:r>
      <w:r>
        <w:t xml:space="preserve">Russia</w:t>
      </w:r>
      <w:r>
        <w:t xml:space="preserve"> </w:t>
      </w:r>
      <w:r>
        <w:t xml:space="preserve">Moscow</w:t>
      </w:r>
    </w:p>
    <w:bookmarkStart w:id="24" w:name="Xdd92f4c2ea8ae42a776ad33f37879acdf4e3da4"/>
    <w:p>
      <w:pPr>
        <w:pStyle w:val="Heading1"/>
      </w:pPr>
      <w:r>
        <w:t xml:space="preserve">Project Report</w:t>
      </w:r>
      <w:r>
        <w:br/>
      </w:r>
      <w:r>
        <w:t xml:space="preserve">The Establishment of "Moscow Elegance" Hairdresser Services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Synergizing Global Trends with Local Culture</w:t>
      </w:r>
    </w:p>
    <w:p>
      <w:pPr>
        <w:pStyle w:val="BodyText"/>
      </w:pPr>
      <w:r>
        <w:t xml:space="preserve">1. Executive Summary</w:t>
      </w:r>
    </w:p>
    <w:p>
      <w:pPr>
        <w:pStyle w:val="BodyText"/>
      </w:pPr>
      <w:r>
        <w:t xml:space="preserve">This report outlines the strategic plan, operational framework, and market analysis for launching a high-end Hairdresser establishment in Russia Moscow. The project aims to capitalize on the growing demand for premium personal care services in one of Europe’s most dynamic metropolitan areas. By combining international best practices in salon management with a deep understanding of local Russian consumer preferences, "Moscow Elegance" seeks to become a leader in the Hairdresser sector within Russia Moscow.</w:t>
      </w:r>
    </w:p>
    <w:bookmarkStart w:id="22" w:name="Xcb962f4372f6cc58e4d7221c60eef11deec2a58"/>
    <w:p>
      <w:pPr>
        <w:pStyle w:val="Heading2"/>
      </w:pPr>
      <w:r>
        <w:t xml:space="preserve">2. Market Analysis: The Context of Russia Moscow</w:t>
      </w:r>
    </w:p>
    <w:p>
      <w:pPr>
        <w:pStyle w:val="FirstParagraph"/>
      </w:pPr>
      <w:r>
        <w:t xml:space="preserve">Russia Moscow represents a unique and complex market environment. As the capital city, it serves as the economic, political, and cultural heart of Russia. The demographics are characterized by a high concentration of affluent professionals, expatriates, and tourists who prioritize personal grooming and aesthetic presentation.</w:t>
      </w:r>
    </w:p>
    <w:bookmarkStart w:id="20" w:name="consumer-behavior-in-russia-moscow"/>
    <w:p>
      <w:pPr>
        <w:pStyle w:val="Heading3"/>
      </w:pPr>
      <w:r>
        <w:t xml:space="preserve">2.1 Consumer Behavior in Russia Moscow</w:t>
      </w:r>
    </w:p>
    <w:p>
      <w:pPr>
        <w:pStyle w:val="FirstParagraph"/>
      </w:pPr>
      <w:r>
        <w:t xml:space="preserve">In Russia Moscow, the culture of appearance is deeply ingrained. Residents place significant importance on professional image and personal style. The trend towards premiumization is evident, with consumers willing to pay a premium for superior service quality, hygiene standards, and exclusive products. However, this market also demands resilience; economic fluctuations in Russia can impact discretionary spending, necessitating a balanced pricing strategy that offers value without compromising quality.</w:t>
      </w:r>
    </w:p>
    <w:bookmarkEnd w:id="20"/>
    <w:bookmarkStart w:id="21" w:name="competitive-landscape"/>
    <w:p>
      <w:pPr>
        <w:pStyle w:val="Heading3"/>
      </w:pPr>
      <w:r>
        <w:t xml:space="preserve">2.2 Competitive Landscape</w:t>
      </w:r>
    </w:p>
    <w:p>
      <w:pPr>
        <w:pStyle w:val="FirstParagraph"/>
      </w:pPr>
      <w:r>
        <w:t xml:space="preserve">The Hairdresser industry in Russia Moscow is highly competitive. Established luxury salons in districts such as Tverskaya and Patriarch’s Ponds set high benchmarks for service delivery. To succeed, our Hairdresser brand must differentiate itself through specialized services, innovative techniques, and exceptional customer relationship management tailored to the nuanced tastes of the local population.</w:t>
      </w:r>
    </w:p>
    <w:bookmarkEnd w:id="21"/>
    <w:bookmarkEnd w:id="22"/>
    <w:bookmarkStart w:id="23" w:name="project-objectives"/>
    <w:p>
      <w:pPr>
        <w:pStyle w:val="Heading2"/>
      </w:pPr>
      <w:r>
        <w:t xml:space="preserve">3. Project Objectives</w:t>
      </w:r>
    </w:p>
    <w:p>
      <w:pPr>
        <w:numPr>
          <w:ilvl w:val="0"/>
          <w:numId w:val="1001"/>
        </w:numPr>
        <w:pStyle w:val="Compact"/>
      </w:pPr>
      <w:r>
        <w:rPr>
          <w:bCs/>
          <w:b/>
        </w:rPr>
        <w:t xml:space="preserve">To establish</w:t>
      </w:r>
      <w:r>
        <w:t xml:space="preserve"> </w:t>
      </w:r>
      <w:r>
        <w:t xml:space="preserve">a flagship Hairdresser salon in a prime location within Russia Moscow by Q3 2024.</w:t>
      </w:r>
    </w:p>
    <w:p>
      <w:pPr>
        <w:numPr>
          <w:ilvl w:val="0"/>
          <w:numId w:val="1001"/>
        </w:numPr>
        <w:pStyle w:val="Compact"/>
      </w:pPr>
      <w:r>
        <w:rPr>
          <w:bCs/>
          <w:b/>
        </w:rPr>
        <w:t xml:space="preserve">To achieve</w:t>
      </w:r>
      <w:r>
        <w:t xml:space="preserve"> </w:t>
      </w:r>
      <w:r>
        <w:t xml:space="preserve">brand recognition among the upper-middle and upper-class demographics of Russia Moscow within the first 18 months of operation.</w:t>
      </w:r>
    </w:p>
    <w:p>
      <w:pPr>
        <w:numPr>
          <w:ilvl w:val="0"/>
          <w:numId w:val="1001"/>
        </w:numPr>
        <w:pStyle w:val="Compact"/>
      </w:pPr>
      <w:r>
        <w:rPr>
          <w:bCs/>
          <w:b/>
        </w:rPr>
        <w:t xml:space="preserve">To maintain</w:t>
      </w:r>
      <w:r>
        <w:t xml:space="preserve"> </w:t>
      </w:r>
      <w:r>
        <w:t xml:space="preserve">a customer retention rate of above 70%, reflecting high satisfaction with our Hairdresser services.</w:t>
      </w:r>
    </w:p>
    <w:p>
      <w:pPr>
        <w:numPr>
          <w:ilvl w:val="0"/>
          <w:numId w:val="1001"/>
        </w:numPr>
        <w:pStyle w:val="Compact"/>
      </w:pPr>
      <w:r>
        <w:rPr>
          <w:bCs/>
          <w:b/>
        </w:rPr>
        <w:t xml:space="preserve">To ensure</w:t>
      </w:r>
      <w:r>
        <w:t xml:space="preserve"> </w:t>
      </w:r>
      <w:r>
        <w:t xml:space="preserve">compliance with all local regulatory standards in Russia Moscow regarding hygiene, labor laws, and business operations.</w:t>
      </w:r>
    </w:p>
    <w:p>
      <w:pPr>
        <w:pStyle w:val="FirstParagraph"/>
      </w:pPr>
      <w:r>
        <w:t xml:space="preserve">5. Marketing and Customer AcquisitionTo penetrate the Hairdresser market in Russia Moscow effectively, a multi-channel marketing strategy will be employed.5.1 Digital PresenceSocial media platforms popular in Russia Moscow, such as VKontakte and Telegram, will be utilized to showcase before-and-after transformations and promote Hairdresser specials. Influencer partnerships with local fashion bloggers in Russia Moscow will enhance brand visibility.5.2 Community EngagementEngaging with the local community in Russia Moscow is essential for long-term success. We plan to host workshops and events related to hair health and style trends, positioning our Hairdresser salon as a thought leader in the industry.6. Financial Projections&lt;tr&gt;</w:t>
      </w:r>
    </w:p>
    <w:p>
      <w:pPr>
        <w:pStyle w:val="BodyText"/>
      </w:pPr>
      <w:r>
        <w:t xml:space="preserve">Category</w:t>
      </w:r>
    </w:p>
    <w:p>
      <w:pPr>
        <w:pStyle w:val="BodyText"/>
      </w:pPr>
      <w:r>
        <w:t xml:space="preserve">Description</w:t>
      </w:r>
    </w:p>
    <w:p>
      <w:pPr>
        <w:pStyle w:val="BodyText"/>
      </w:pPr>
      <w:r>
        <w:t xml:space="preserve">Initial Investment</w:t>
      </w:r>
    </w:p>
    <w:p>
      <w:pPr>
        <w:pStyle w:val="BodyText"/>
      </w:pPr>
      <w:r>
        <w:t xml:space="preserve">Covering leasehold improvements, equipment, and initial marketing for the Hairdresser salon in Russia Moscow.</w:t>
      </w:r>
    </w:p>
    <w:p>
      <w:pPr>
        <w:pStyle w:val="BodyText"/>
      </w:pPr>
      <w:r>
        <w:t xml:space="preserve">&lt;tr&gt;</w:t>
      </w:r>
    </w:p>
    <w:p>
      <w:pPr>
        <w:pStyle w:val="BodyText"/>
      </w:pPr>
      <w:r>
        <w:t xml:space="preserve">Operating Costs</w:t>
      </w:r>
    </w:p>
    <w:p>
      <w:pPr>
        <w:pStyle w:val="BodyText"/>
      </w:pPr>
      <w:r>
        <w:t xml:space="preserve">Including rent in Russia Moscow, staff salaries, and product inventory for the Hairdresser service.</w:t>
      </w:r>
    </w:p>
    <w:p>
      <w:pPr>
        <w:pStyle w:val="BodyText"/>
      </w:pPr>
      <w:r>
        <w:t xml:space="preserve">&lt;tr&gt;</w:t>
      </w:r>
    </w:p>
    <w:p>
      <w:pPr>
        <w:pStyle w:val="BodyText"/>
      </w:pPr>
      <w:r>
        <w:t xml:space="preserve">Revenue Streams</w:t>
      </w:r>
    </w:p>
    <w:p>
      <w:pPr>
        <w:pStyle w:val="BodyText"/>
      </w:pPr>
      <w:r>
        <w:t xml:space="preserve">Haircut services, coloring treatments, retail product sales in Russia Moscow.</w:t>
      </w:r>
    </w:p>
    <w:p>
      <w:pPr>
        <w:pStyle w:val="BodyText"/>
      </w:pPr>
      <w:r>
        <w:t xml:space="preserve">We anticipate reaching the break-even point within 14 months of operation, driven by high demand for premium Hairdresser services in Russia Moscow.</w:t>
      </w:r>
    </w:p>
    <w:p>
      <w:pPr>
        <w:pStyle w:val="BodyText"/>
      </w:pPr>
      <w:r>
        <w:t xml:space="preserve">7. Risk Management</w:t>
      </w:r>
      <w:r>
        <w:rPr>
          <w:bCs/>
          <w:b/>
        </w:rPr>
        <w:t xml:space="preserve">Economic Volatility:</w:t>
      </w:r>
      <w:r>
        <w:t xml:space="preserve"> </w:t>
      </w:r>
      <w:r>
        <w:t xml:space="preserve">Fluctuations in the Russian economy may affect disposable income. Mitigation strategies include offering tiered pricing packages within our Hairdresser service menu.</w:t>
      </w:r>
    </w:p>
    <w:p>
      <w:pPr>
        <w:pStyle w:val="BodyText"/>
      </w:pPr>
      <w:r>
        <w:rPr>
          <w:bCs/>
          <w:b/>
        </w:rPr>
        <w:t xml:space="preserve">Regulatory Changes:</w:t>
      </w:r>
      <w:r>
        <w:t xml:space="preserve">Navigating the legal landscape in Russia Moscow requires constant monitoring. We will engage local legal experts to ensure full compliance for our Hairdresser business operations.</w:t>
      </w:r>
    </w:p>
    <w:p>
      <w:pPr>
        <w:pStyle w:val="BodyText"/>
      </w:pPr>
      <w:r>
        <w:t xml:space="preserve">8. ConclusionThe launch of "Moscow Elegance" represents a significant opportunity to establish a dominant presence in the Hairdresser sector of Russia Moscow. By leveraging the unique cultural dynamics and high consumer standards of Russia Moscow, we are confident in our ability to deliver exceptional value through our Hairdresser services. This project is not just about cutting hair; it is about defining style and elegance in one of the world's most vibrant cities.</w:t>
      </w:r>
      <w:r>
        <w:rPr>
          <w:iCs/>
          <w:i/>
        </w:rPr>
        <w:t xml:space="preserve">This report serves as a foundational document for the ongoing development of the Hairdresser project in Russia Moscow. Further detailed financial models and operational timelines will follow in subsequent updates.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Launching a Premium Hairdresser Service in Russia Moscow</dc:title>
  <dc:creator/>
  <dc:language>en</dc:language>
  <cp:keywords/>
  <dcterms:created xsi:type="dcterms:W3CDTF">2026-07-29T18:41:45Z</dcterms:created>
  <dcterms:modified xsi:type="dcterms:W3CDTF">2026-07-29T18:41:45Z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