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Business</w:t>
      </w:r>
      <w:r>
        <w:t xml:space="preserve"> </w:t>
      </w:r>
      <w:r>
        <w:t xml:space="preserve">Establishment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88372e25dbc08786d4ad32bb26a4f46d051a256"/>
    <w:p>
      <w:pPr>
        <w:pStyle w:val="Heading1"/>
      </w:pPr>
      <w:r>
        <w:t xml:space="preserve">Project Report Strategic Establishment of a Hairdresser Venture in South Africa Cape Town</w:t>
      </w:r>
    </w:p>
    <w:p>
      <w:pPr>
        <w:pStyle w:val="FirstParagraph"/>
      </w:pPr>
      <w:r>
        <w:rPr>
          <w:bCs/>
          <w:b/>
        </w:rPr>
        <w:t xml:space="preserve">Date:</w:t>
      </w:r>
    </w:p>
    <w:p>
      <w:pPr>
        <w:pStyle w:val="BodyText"/>
      </w:pPr>
      <w:r>
        <w:rPr>
          <w:bCs/>
          <w:b/>
        </w:rPr>
        <w:t xml:space="preserve">Date: October 26, 2023</w:t>
      </w:r>
      <w:r>
        <w:br/>
      </w:r>
      <w:r>
        <w:br/>
      </w:r>
    </w:p>
    <w:p>
      <w:r>
        <w:pict>
          <v:rect style="width:0;height:1.5pt" o:hralign="center" o:hrstd="t" o:hr="t"/>
        </w:pict>
      </w:r>
    </w:p>
    <w:bookmarkStart w:id="20" w:name="executive-summary"/>
    <w:p>
      <w:pPr>
        <w:pStyle w:val="Heading3"/>
      </w:pPr>
      <w:r>
        <w:t xml:space="preserve">Executive Summary</w:t>
      </w:r>
    </w:p>
    <w:p>
      <w:pPr>
        <w:pStyle w:val="FirstParagraph"/>
      </w:pPr>
      <w:r>
        <w:t xml:space="preserve">This Project Report outlines the comprehensive strategy for launching and operating a high-quality Hairdresser business within the vibrant metropolitan context of South Africa Cape Town. The primary objective is to establish a brand that not only meets but exceeds the diverse aesthetic demands of Cape Town’s multicultural population. By leveraging local talent, integrating sustainable practices, and adhering to stringent regulatory frameworks, this venture aims to become a cornerstone of personal grooming services in the region. This document details market analysis, operational logistics, financial projections specific to South Africa Cape Town economic conditions and risk management strategies for the Hairdresser enterprise.</w:t>
      </w:r>
    </w:p>
    <w:bookmarkEnd w:id="20"/>
    <w:bookmarkStart w:id="21" w:name="introduction-and-background"/>
    <w:p>
      <w:pPr>
        <w:pStyle w:val="Heading3"/>
      </w:pPr>
      <w:r>
        <w:t xml:space="preserve">1. Introduction and Background</w:t>
      </w:r>
    </w:p>
    <w:p>
      <w:pPr>
        <w:pStyle w:val="FirstParagraph"/>
      </w:pPr>
      <w:r>
        <w:t xml:space="preserve">The beauty industry in South Africa is robust and evolving rapidly. Cape Town, as a global tourism hub and cultural capital, presents a unique landscape for service-based businesses. A modern Hairdresser salon here must cater to two distinct but overlapping demographics: the local residential community seeking consistent grooming services and the international tourist demographic looking for premium styling experiences. The choice of location in South Africa Cape Town is strategic; it offers access to both affluent suburbs such as Constantia and Sea Point, as well as high-traffic urban centers like the City Bowl. This Project Report serves as a blueprint for navigating these opportunities while addressing local challenges such as load shedding (power outages) and economic inflation affecting discretionary spending.</w:t>
      </w:r>
    </w:p>
    <w:bookmarkEnd w:id="21"/>
    <w:bookmarkStart w:id="25" w:name="X45ed16aab3213d70335e87179e207583f98e6c8"/>
    <w:p>
      <w:pPr>
        <w:pStyle w:val="Heading3"/>
      </w:pPr>
      <w:r>
        <w:t xml:space="preserve">2. Market Analysis: The South Africa Cape Town Context</w:t>
      </w:r>
    </w:p>
    <w:bookmarkStart w:id="22" w:name="demographic-overview"/>
    <w:p>
      <w:pPr>
        <w:pStyle w:val="Heading4"/>
      </w:pPr>
      <w:r>
        <w:t xml:space="preserve">2.1 Demographic Overview</w:t>
      </w:r>
    </w:p>
    <w:p>
      <w:pPr>
        <w:pStyle w:val="FirstParagraph"/>
      </w:pPr>
      <w:r>
        <w:t xml:space="preserve">South Africa is known as the "Rainbow Nation," and its capital, Cape Town, reflects this diversity with a mix of cultures including African, Coloured (mixed heritage), Indian/Asian, and White communities. Each group has distinct hair textures and cultural grooming preferences. A successful Hairdresser in this region must possess technical versatility. For instance, expertise in curly hair care is essential for the Black African demographic, while chemical straightening and coloring techniques are popular among other segments. Ignoring these nuances would be a critical error in the business model.</w:t>
      </w:r>
    </w:p>
    <w:bookmarkEnd w:id="22"/>
    <w:bookmarkStart w:id="23" w:name="competitive-landscape"/>
    <w:p>
      <w:pPr>
        <w:pStyle w:val="Heading4"/>
      </w:pPr>
      <w:r>
        <w:t xml:space="preserve">2.2 Competitive Landscape</w:t>
      </w:r>
    </w:p>
    <w:p>
      <w:pPr>
        <w:pStyle w:val="FirstParagraph"/>
      </w:pPr>
      <w:r>
        <w:t xml:space="preserve">The Hairdresser market in South Africa Cape Town is saturated with both international chains (such as Supercuts) and independent boutique salons. To compete, our proposed entity will focus on "Experiential Grooming." Unlike mass-market competitors that prioritize speed, our brand emphasizes consultation, product education, and a luxury ambiance. The target market includes young professionals in the tech sector booming in Cape Town’s "Silicon Cape" hub and tourists staying in luxury accommodations who require immediate styling services.</w:t>
      </w:r>
    </w:p>
    <w:bookmarkEnd w:id="23"/>
    <w:bookmarkStart w:id="24" w:name="swot-analysis"/>
    <w:p>
      <w:pPr>
        <w:pStyle w:val="Heading4"/>
      </w:pPr>
      <w:r>
        <w:t xml:space="preserve">2.3 SWOT Analysis</w:t>
      </w:r>
    </w:p>
    <w:p>
      <w:pPr>
        <w:numPr>
          <w:ilvl w:val="0"/>
          <w:numId w:val="1001"/>
        </w:numPr>
        <w:pStyle w:val="Compact"/>
      </w:pPr>
      <w:r>
        <w:rPr>
          <w:bCs/>
          <w:b/>
        </w:rPr>
        <w:t xml:space="preserve">Strengths:</w:t>
      </w:r>
    </w:p>
    <w:p>
      <w:pPr>
        <w:numPr>
          <w:ilvl w:val="0"/>
          <w:numId w:val="1001"/>
        </w:numPr>
        <w:pStyle w:val="Compact"/>
      </w:pPr>
      <w:r>
        <w:rPr>
          <w:bCs/>
          <w:b/>
        </w:rPr>
        <w:t xml:space="preserve">Wealth:</w:t>
      </w:r>
      <w:r>
        <w:t xml:space="preserve">The high cost of imported beauty products due to rand volatility can be mitigated by partnering with local South African organic brands, enhancing our ethical marketing appeal.</w:t>
      </w:r>
    </w:p>
    <w:p>
      <w:pPr>
        <w:numPr>
          <w:ilvl w:val="0"/>
          <w:numId w:val="1000"/>
        </w:numPr>
        <w:pStyle w:val="Compact"/>
      </w:pPr>
      <w:r>
        <w:br/>
      </w:r>
    </w:p>
    <w:p>
      <w:pPr>
        <w:numPr>
          <w:ilvl w:val="0"/>
          <w:numId w:val="1001"/>
        </w:numPr>
        <w:pStyle w:val="Compact"/>
      </w:pPr>
      <w:r>
        <w:rPr>
          <w:bCs/>
          <w:b/>
        </w:rPr>
        <w:t xml:space="preserve">Opportunities:</w:t>
      </w:r>
      <w:r>
        <w:t xml:space="preserve">Cape Town’s growing reputation as a wedding destination allows for B2B partnerships with event planners, providing Hairdresser services for bridal parties. Additionally, social media integration (Instagram and TikTok) is highly effective in this visually driven market.</w:t>
      </w:r>
    </w:p>
    <w:p>
      <w:pPr>
        <w:numPr>
          <w:ilvl w:val="0"/>
          <w:numId w:val="1000"/>
        </w:numPr>
        <w:pStyle w:val="Compact"/>
      </w:pPr>
      <w:r>
        <w:br/>
      </w:r>
    </w:p>
    <w:p>
      <w:pPr>
        <w:numPr>
          <w:ilvl w:val="0"/>
          <w:numId w:val="1001"/>
        </w:numPr>
        <w:pStyle w:val="Compact"/>
      </w:pPr>
      <w:r>
        <w:rPr>
          <w:bCs/>
          <w:b/>
        </w:rPr>
        <w:t xml:space="preserve">Threats:</w:t>
      </w:r>
      <w:r>
        <w:t xml:space="preserve">Economic instability in South Africa may reduce consumer spending power. Furthermore, infrastructure challenges like electricity cuts pose a significant operational risk that must be managed through backup power solutions.</w:t>
      </w:r>
    </w:p>
    <w:p>
      <w:r>
        <w:pict>
          <v:rect style="width:0;height:1.5pt" o:hralign="center" o:hrstd="t" o:hr="t"/>
        </w:pict>
      </w:r>
    </w:p>
    <w:bookmarkEnd w:id="24"/>
    <w:bookmarkEnd w:id="25"/>
    <w:bookmarkStart w:id="28" w:name="operational-plan"/>
    <w:p>
      <w:pPr>
        <w:pStyle w:val="Heading3"/>
      </w:pPr>
      <w:r>
        <w:t xml:space="preserve">3. Operational Plan</w:t>
      </w:r>
    </w:p>
    <w:p>
      <w:pPr>
        <w:pStyle w:val="FirstParagraph"/>
      </w:pPr>
      <w:r>
        <w:t xml:space="preserve">Selecting the Right Hairdresser StaffThe success of any salon depends on the skill and personality of its staff. Recruitment will focus on certified stylists with experience in multi-textural hair care. In South Africa, where B-BBEE (Broad-Based Black Economic Empowerment) is crucial for business sustainability and growth, we commit to hiring a diverse team that reflects the local population of South Africa Cape Town. Training programs will not only focus on technique but also on customer service excellence and hygiene standards mandated by the National Department of Health.</w:t>
      </w:r>
    </w:p>
    <w:bookmarkStart w:id="26" w:name="technology-and-equipment"/>
    <w:p>
      <w:pPr>
        <w:pStyle w:val="Heading4"/>
      </w:pPr>
      <w:r>
        <w:t xml:space="preserve">3.2 Technology and Equipment</w:t>
      </w:r>
    </w:p>
    <w:p>
      <w:pPr>
        <w:pStyle w:val="FirstParagraph"/>
      </w:pPr>
      <w:r>
        <w:t xml:space="preserve">To combat the threat of load shedding, all Hairdresser stations will be equipped with battery-operated dryers or generators that ensure uninterrupted service during power failures. This reliability is a unique selling point in South Africa Cape Town where grid instability is common. Additionally, we will implement a cloud-based booking system to manage appointments efficiently, reducing no-shows and optimizing the schedule.</w:t>
      </w:r>
    </w:p>
    <w:bookmarkEnd w:id="26"/>
    <w:bookmarkStart w:id="27" w:name="supply-chain-management"/>
    <w:p>
      <w:pPr>
        <w:pStyle w:val="Heading4"/>
      </w:pPr>
      <w:r>
        <w:t xml:space="preserve">3.3 Supply Chain Management</w:t>
      </w:r>
    </w:p>
    <w:p>
      <w:pPr>
        <w:pStyle w:val="FirstParagraph"/>
      </w:pPr>
      <w:r>
        <w:t xml:space="preserve">Sourcing products locally reduces logistics costs and supports the South African economy. We will stock premium international brands for clients seeking specific chemical treatments while promoting local eco-friendly brands for everyday care. This dual approach caters to both luxury seekers and environmentally conscious consumers, a growing segment in Cape Town.</w:t>
      </w:r>
    </w:p>
    <w:bookmarkEnd w:id="27"/>
    <w:bookmarkEnd w:id="28"/>
    <w:bookmarkStart w:id="29" w:name="marketing-strategy"/>
    <w:p>
      <w:pPr>
        <w:pStyle w:val="Heading3"/>
      </w:pPr>
      <w:r>
        <w:t xml:space="preserve">4. Marketing Strategy</w:t>
      </w:r>
    </w:p>
    <w:p>
      <w:pPr>
        <w:pStyle w:val="FirstParagraph"/>
      </w:pPr>
      <w:r>
        <w:t xml:space="preserve">Digital marketing is paramount in South Africa’s connected urban centers. The Hairdresser brand will launch with a strong social media presence, showcasing before-and-after transformations that highlight the stylistic range available at our salon. Influencer partnerships with local Cape Town lifestyle bloggers will be utilized to drive initial foot traffic. Furthermore, we will engage in community outreach by offering discounted services for students from nearby universities like UCT (University of Cape Town) and CPUT (Cape Peninsula University of Technology), fostering brand loyalty from a young demographic.</w:t>
      </w:r>
    </w:p>
    <w:bookmarkEnd w:id="29"/>
    <w:bookmarkStart w:id="30" w:name="financial-projections"/>
    <w:p>
      <w:pPr>
        <w:pStyle w:val="Heading3"/>
      </w:pPr>
      <w:r>
        <w:t xml:space="preserve">5. Financial Projections</w:t>
      </w:r>
    </w:p>
    <w:p>
      <w:pPr>
        <w:pStyle w:val="FirstParagraph"/>
      </w:pPr>
      <w:r>
        <w:t xml:space="preserve">The financial model assumes a steady growth trajectory over the first three years. Initial capital expenditure will cover lease deposits, renovation to meet aesthetic standards, equipment purchase, and licensing fees specific to South Africa regulations. Revenue streams will include service fees (cuts, colors, treatments), retail product sales, and membership packages for regular clients.</w:t>
      </w:r>
    </w:p>
    <w:p>
      <w:pPr>
        <w:pStyle w:val="BodyText"/>
      </w:pPr>
      <w:r>
        <w:t xml:space="preserve">Given the inflationary pressures in South Africa pricing must be dynamic yet competitive. We project a break-even point within 18 months. The cost of living in South Africa Cape Town is high compared to other parts of the country, so wage structures will be attractive enough to retain top talent while remaining viable for the business. Regular financial audits will ensure adherence to budgetary constraints and adaptability to economic shifts.</w:t>
      </w:r>
    </w:p>
    <w:bookmarkEnd w:id="30"/>
    <w:bookmarkStart w:id="31" w:name="legal-and-regulatory-compliance"/>
    <w:p>
      <w:pPr>
        <w:pStyle w:val="Heading3"/>
      </w:pPr>
      <w:r>
        <w:t xml:space="preserve">6. Legal and Regulatory Compliance</w:t>
      </w:r>
    </w:p>
    <w:p>
      <w:pPr>
        <w:pStyle w:val="FirstParagraph"/>
      </w:pPr>
      <w:r>
        <w:t xml:space="preserve">Operating a Hairdresser business in South Africa requires strict adherence to local municipal bylaws of Cape Town, health regulations, and labor laws. All necessary permits for signage, waste disposal (specifically chemical hair dye disposal), and public assembly must be secured. Employment contracts will comply with the Basic Conditions of Employment Act (BCEA) to ensure fair treatment of all Hairdresser staff.</w:t>
      </w:r>
    </w:p>
    <w:p>
      <w:pPr>
        <w:pStyle w:val="BodyText"/>
      </w:pPr>
      <w:r>
        <w:t xml:space="preserve">7. ConclusionThis Project Report has demonstrated that establishing a Hairdresser venture in South Africa Cape Town is both viable and potentially highly profitable if executed with cultural sensitivity and operational resilience. By understanding the unique needs of Cape Town’s diverse clientele, leveraging local partnerships, and mitigating infrastructure risks, this business will carve out a niche as a leader in the grooming industry. The strategic focus on quality service, ethical sourcing, and community engagement positions the brand for long-term success in one of Africa’s most dynamic economic hubs.</w:t>
      </w:r>
    </w:p>
    <w:p>
      <w:r>
        <w:pict>
          <v:rect style="width:0;height:1.5pt" o:hralign="center" o:hrstd="t" o:hr="t"/>
        </w:pict>
      </w:r>
    </w:p>
    <w:p>
      <w:pPr>
        <w:pStyle w:val="FirstParagraph"/>
      </w:pPr>
      <w:r>
        <w:rPr>
          <w:bCs/>
          <w:b/>
        </w:rPr>
        <w:t xml:space="preserve">Prepared by:</w:t>
      </w:r>
      <w:r>
        <w:t xml:space="preserve">The Strategic Planning Team</w:t>
      </w:r>
      <w:r>
        <w:br/>
      </w:r>
      <w:r>
        <w:rPr>
          <w:bCs/>
          <w:b/>
        </w:rPr>
        <w:t xml:space="preserve">Date:</w:t>
      </w:r>
      <w:r>
        <w:t xml:space="preserve"> </w:t>
      </w:r>
      <w:r>
        <w:t xml:space="preserve">October 26,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Business Establishment in South Africa Cape Town</dc:title>
  <dc:creator/>
  <dc:language>en</dc:language>
  <cp:keywords/>
  <dcterms:created xsi:type="dcterms:W3CDTF">2026-07-29T19:56:06Z</dcterms:created>
  <dcterms:modified xsi:type="dcterms:W3CDTF">2026-07-29T19:56:06Z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