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30" w:name="Xc8d28aa807d5ff5e7de6fbd11575769c3941896"/>
    <w:p>
      <w:pPr>
        <w:pStyle w:val="Heading1"/>
      </w:pPr>
      <w:r>
        <w:t xml:space="preserve">Project Report: Strategic Implementation of the Human Resources Manager Role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br/>
      </w:r>
      <w:r>
        <w:rPr>
          <w:bCs/>
          <w:b/>
        </w:rPr>
        <w:t xml:space="preserve">: Project Management Unit</w:t>
      </w:r>
      <w:r>
        <w:br/>
      </w:r>
    </w:p>
    <w:p>
      <w:r>
        <w:pict>
          <v:rect style="width:0;height:1.5pt" o:hralign="center" o:hrstd="t" o:hr="t"/>
        </w:pict>
      </w:r>
    </w:p>
    <w:bookmarkStart w:id="20" w:name="Xb187fed4fb40169fae7339c241fc1b3d59647c8"/>
    <w:p>
      <w:pPr>
        <w:pStyle w:val="Heading4"/>
      </w:pPr>
      <w:r>
        <w:t xml:space="preserve">This document outlines the critical need for a dedicated Human Resources Manager based in Afghanistan Kabul, detailing operational requirements, cultural considerations, legal frameworks, and strategic objectives necessary for organizational stability and growth in this complex environment.</w:t>
      </w:r>
    </w:p>
    <w:p>
      <w:r>
        <w:pict>
          <v:rect style="width:0;height:1.5pt" o:hralign="center" o:hrstd="t" o:hr="t"/>
        </w:pict>
      </w:r>
    </w:p>
    <w:p>
      <w:pPr>
        <w:pStyle w:val="FirstParagraph"/>
      </w:pPr>
      <w:r>
        <w:t xml:space="preserve">Page 1 of 3</w:t>
      </w:r>
    </w:p>
    <w:bookmarkEnd w:id="20"/>
    <w:bookmarkStart w:id="21" w:name="introduction-and-background"/>
    <w:p>
      <w:pPr>
        <w:pStyle w:val="Heading2"/>
      </w:pPr>
      <w:r>
        <w:t xml:space="preserve">1. Introduction and Background</w:t>
      </w:r>
    </w:p>
    <w:p>
      <w:pPr>
        <w:pStyle w:val="FirstParagraph"/>
      </w:pPr>
      <w:r>
        <w:t xml:space="preserve">The operational landscape in Afghanistan has undergone significant shifts over the past several years, necessitating a robust and adaptive approach to organizational management. Within this context, the establishment of a permanent presence in Kabul requires more than just logistical infrastructure; it demands sophisticated human capital management. This Project Report serves as a comprehensive justification for hiring and equipping a specialized Human Resources (HR) Manager specifically stationed in Afghanistan Kabul.</w:t>
      </w:r>
    </w:p>
    <w:p>
      <w:pPr>
        <w:pStyle w:val="BodyText"/>
      </w:pPr>
      <w:r>
        <w:t xml:space="preserve">The role of the HR Manager is not merely administrative; it is strategic. In Afghanistan Kabul, where security protocols are dynamic, cultural nuances are deep-rooted, and regulatory environments can change rapidly, the HR function acts as the central nervous system of any organization operating in this region. This report details why a localized expert presence is indispensable for maintaining compliance ensuring employee safety fostering community relations and sustaining operational continuity.</w:t>
      </w:r>
    </w:p>
    <w:bookmarkEnd w:id="21"/>
    <w:bookmarkStart w:id="24" w:name="X77e1ce7f21fdf4e45464ac87dbe7871002f8914"/>
    <w:p>
      <w:pPr>
        <w:pStyle w:val="Heading2"/>
      </w:pPr>
      <w:r>
        <w:t xml:space="preserve">2. Contextual Challenges in Afghanistan Kabul</w:t>
      </w:r>
    </w:p>
    <w:p>
      <w:pPr>
        <w:pStyle w:val="FirstParagraph"/>
      </w:pPr>
      <w:r>
        <w:t xml:space="preserve">Kabul presents a unique set of challenges that differentiate it from other global operating regions. The HR Manager stationed here must navigate a complex matrix of geopolitical, social, and economic factors.</w:t>
      </w:r>
    </w:p>
    <w:bookmarkStart w:id="22" w:name="security-and-duty-of-care"/>
    <w:p>
      <w:pPr>
        <w:pStyle w:val="Heading3"/>
      </w:pPr>
      <w:r>
        <w:t xml:space="preserve">2.1 Security and Duty of Care</w:t>
      </w:r>
    </w:p>
    <w:p>
      <w:pPr>
        <w:pStyle w:val="FirstParagraph"/>
      </w:pPr>
      <w:r>
        <w:t xml:space="preserve">Safety remains the paramount concern for any organization operating in Afghanistan Kabul. The HR Manager is responsible for developing and enforcing strict duty-of-care policies. This includes coordinating with local security firms managing emergency evacuation plans and providing psychological support services to staff facing high-stress environments. Unlike standard corporate roles, the HR Manager in this region must be integrated into security briefings ensuring that personnel management is directly aligned with risk mitigation strategies.</w:t>
      </w:r>
    </w:p>
    <w:bookmarkEnd w:id="22"/>
    <w:bookmarkStart w:id="23" w:name="cultural-and-social-norms"/>
    <w:p>
      <w:pPr>
        <w:pStyle w:val="Heading3"/>
      </w:pPr>
      <w:r>
        <w:t xml:space="preserve">2.2 Cultural and Social Norms</w:t>
      </w:r>
    </w:p>
    <w:p>
      <w:pPr>
        <w:pStyle w:val="FirstParagraph"/>
      </w:pPr>
      <w:r>
        <w:t xml:space="preserve">Afghan society is deeply traditional, with specific cultural norms regarding gender interactions workplace hierarchy and communication styles. An HR Manager must possess profound cultural intelligence to navigate these waters effectively. They must ensure that recruitment practices respect local customs while adhering to international equity standards. For instance, understanding the implications of gender-segregated workspaces or managing family dynamics in professional settings is crucial for maintaining staff morale and preventing cultural missteps that could lead to reputational damage.</w:t>
      </w:r>
    </w:p>
    <w:bookmarkEnd w:id="23"/>
    <w:bookmarkEnd w:id="24"/>
    <w:bookmarkStart w:id="25" w:name="strategic-objectives-of-the-role"/>
    <w:p>
      <w:pPr>
        <w:pStyle w:val="Heading2"/>
      </w:pPr>
      <w:r>
        <w:t xml:space="preserve">3. Strategic Objectives of the Role</w:t>
      </w:r>
    </w:p>
    <w:p>
      <w:pPr>
        <w:pStyle w:val="FirstParagraph"/>
      </w:pPr>
      <w:r>
        <w:t xml:space="preserve">The appointment of a Human Resources Manager in Afghanistan Kabul is driven by several key strategic objectives designed to enhance organizational efficiency and sustainability.</w:t>
      </w:r>
    </w:p>
    <w:p>
      <w:pPr>
        <w:numPr>
          <w:ilvl w:val="0"/>
          <w:numId w:val="1001"/>
        </w:numPr>
        <w:pStyle w:val="Compact"/>
      </w:pPr>
      <w:r>
        <w:rPr>
          <w:bCs/>
          <w:b/>
        </w:rPr>
        <w:t xml:space="preserve">Talent Acquisition and Retention:</w:t>
      </w:r>
      <w:r>
        <w:t xml:space="preserve"> </w:t>
      </w:r>
      <w:r>
        <w:t xml:space="preserve">Finding qualified local talent in Afghanistan Kabul can be competitive yet challenging due to brain drain. The HR Manager will develop targeted recruitment strategies leveraging local networks educational institutions and professional associations to attract top-tier candidates who are not only skilled but also resilient.</w:t>
      </w:r>
    </w:p>
    <w:p>
      <w:pPr>
        <w:numPr>
          <w:ilvl w:val="0"/>
          <w:numId w:val="1001"/>
        </w:numPr>
        <w:pStyle w:val="Compact"/>
      </w:pPr>
      <w:r>
        <w:rPr>
          <w:bCs/>
          <w:b/>
        </w:rPr>
        <w:t xml:space="preserve">Regulatory Compliance:</w:t>
      </w:r>
      <w:r>
        <w:t xml:space="preserve"> </w:t>
      </w:r>
      <w:r>
        <w:t xml:space="preserve">Navigating the legal framework of Afghanistan requires specialized knowledge. The HR Manager ensures that all employment contracts labor laws visa processes and tax obligations are strictly adhered to. This mitigates legal risks which can be severe in a volatile jurisdiction.</w:t>
      </w:r>
    </w:p>
    <w:p>
      <w:pPr>
        <w:numPr>
          <w:ilvl w:val="0"/>
          <w:numId w:val="1001"/>
        </w:numPr>
        <w:pStyle w:val="Compact"/>
      </w:pPr>
      <w:r>
        <w:rPr>
          <w:bCs/>
          <w:b/>
        </w:rPr>
        <w:t xml:space="preserve">Crisis Management and Continuity:</w:t>
      </w:r>
      <w:r>
        <w:t xml:space="preserve"> </w:t>
      </w:r>
      <w:r>
        <w:t xml:space="preserve">In times of political unrest or natural disaster the HR Manager serves as a liaison between international headquarters and local staff. They ensure clear communication channels are open providing accurate information reducing rumors and anxiety among employees this is vital for maintaining productivity during crises.</w:t>
      </w:r>
    </w:p>
    <w:p>
      <w:pPr>
        <w:numPr>
          <w:ilvl w:val="0"/>
          <w:numId w:val="1001"/>
        </w:numPr>
        <w:pStyle w:val="Compact"/>
      </w:pPr>
      <w:r>
        <w:rPr>
          <w:bCs/>
          <w:b/>
        </w:rPr>
        <w:t xml:space="preserve">Community Engagement:</w:t>
      </w:r>
      <w:r>
        <w:t xml:space="preserve"> </w:t>
      </w:r>
      <w:r>
        <w:t xml:space="preserve">The HR function in Afghanistan Kabul often extends beyond internal staff to include community relations. By fostering positive relationships with local communities through fair hiring practices and ethical labor standards the organization builds social license to operate.</w:t>
      </w:r>
    </w:p>
    <w:bookmarkEnd w:id="25"/>
    <w:bookmarkStart w:id="27" w:name="operational-requirements"/>
    <w:p>
      <w:pPr>
        <w:pStyle w:val="Heading2"/>
      </w:pPr>
      <w:r>
        <w:t xml:space="preserve">4. Operational Requirements</w:t>
      </w:r>
    </w:p>
    <w:p>
      <w:pPr>
        <w:pStyle w:val="FirstParagraph"/>
      </w:pPr>
      <w:r>
        <w:t xml:space="preserve">To fulfill these objectives effectively the HR Manager requires specific resources and support structures.</w:t>
      </w:r>
    </w:p>
    <w:bookmarkStart w:id="26" w:name="Xe124416bfd820c724e3c4e58ae44d264e2815a9"/>
    <w:p>
      <w:pPr>
        <w:pStyle w:val="Heading3"/>
      </w:pPr>
      <w:r>
        <w:t xml:space="preserve">4.1 Qualifications</w:t>
      </w:r>
      <w:r>
        <w:br/>
      </w:r>
      <w:r>
        <w:t xml:space="preserve">The ideal candidate for this position must possess:</w:t>
      </w:r>
    </w:p>
    <w:p>
      <w:pPr>
        <w:pStyle w:val="FirstParagraph"/>
      </w:pPr>
      <w:r>
        <w:t xml:space="preserve">A minimum of five years experience in human resources management preferably in conflict or post-conflict zones.</w:t>
      </w:r>
    </w:p>
    <w:p>
      <w:pPr>
        <w:pStyle w:val="BodyText"/>
      </w:pPr>
      <w:r>
        <w:t xml:space="preserve">Fluency in Dari and/or Pashto along with English is essential for effective communication with local staff and international stakeholders.</w:t>
      </w:r>
    </w:p>
    <w:p>
      <w:pPr>
        <w:pStyle w:val="BodyText"/>
      </w:pPr>
      <w:r>
        <w:t xml:space="preserve">Demonstrated experience in navigating complex bureaucratic systems within Afghanistan Kabul.</w:t>
      </w:r>
    </w:p>
    <w:p>
      <w:pPr>
        <w:pStyle w:val="BodyText"/>
      </w:pPr>
      <w:r>
        <w:t xml:space="preserve">&lt;3.2 Resources</w:t>
      </w:r>
    </w:p>
    <w:p>
      <w:pPr>
        <w:pStyle w:val="BodyText"/>
      </w:pPr>
      <w:r>
        <w:t xml:space="preserve">The HR Manager must be equipped with secure communication tools access to legal counsel familiar Afghan labor law and a budget for employee welfare programs including mental health support and hardship allowances.</w:t>
      </w:r>
    </w:p>
    <w:bookmarkEnd w:id="26"/>
    <w:bookmarkEnd w:id="27"/>
    <w:bookmarkStart w:id="28" w:name="expected-outcomes"/>
    <w:p>
      <w:pPr>
        <w:pStyle w:val="Heading2"/>
      </w:pPr>
      <w:r>
        <w:t xml:space="preserve">5. Expected Outcomes</w:t>
      </w:r>
    </w:p>
    <w:p>
      <w:pPr>
        <w:pStyle w:val="FirstParagraph"/>
      </w:pPr>
      <w:r>
        <w:t xml:space="preserve">The successful implementation of this role is expected to yield several tangible benefits for the organization operating in Afghanistan Kabul:</w:t>
      </w:r>
    </w:p>
    <w:p>
      <w:pPr>
        <w:numPr>
          <w:ilvl w:val="0"/>
          <w:numId w:val="1002"/>
        </w:numPr>
        <w:pStyle w:val="Compact"/>
      </w:pPr>
      <w:r>
        <w:rPr>
          <w:bCs/>
          <w:b/>
        </w:rPr>
        <w:t xml:space="preserve">Reduced Turnover Rates:</w:t>
      </w:r>
    </w:p>
    <w:p>
      <w:pPr>
        <w:numPr>
          <w:ilvl w:val="0"/>
          <w:numId w:val="1002"/>
        </w:numPr>
        <w:pStyle w:val="Compact"/>
      </w:pPr>
      <w:r>
        <w:t xml:space="preserve">Enhanced Reputation:The organization will be viewed as an ethical employer in Afghanistan Kabul attracting partnerships with local government bodies NGOs and community leaders.</w:t>
      </w:r>
    </w:p>
    <w:p>
      <w:pPr>
        <w:numPr>
          <w:ilvl w:val="0"/>
          <w:numId w:val="1002"/>
        </w:numPr>
        <w:pStyle w:val="Compact"/>
      </w:pPr>
      <w:r>
        <w:t xml:space="preserve">Operational Resilience:A dedicated HR presence ensures that the organization can quickly adapt to changing circumstances maintaining operations even during periods of instability.</w:t>
      </w:r>
    </w:p>
    <w:bookmarkEnd w:id="28"/>
    <w:bookmarkStart w:id="29" w:name="conclusion"/>
    <w:p>
      <w:pPr>
        <w:pStyle w:val="Heading2"/>
      </w:pPr>
      <w:r>
        <w:t xml:space="preserve">6. Conclusion</w:t>
      </w:r>
    </w:p>
    <w:p>
      <w:pPr>
        <w:pStyle w:val="FirstParagraph"/>
      </w:pPr>
      <w:r>
        <w:t xml:space="preserve">In conclusion the role of the Human Resources Manager in Afghanistan Kabul is not an optional addition but a fundamental necessity for any serious organizational presence in this region. The complexities of security cultural dynamics and regulatory compliance demand a specialized expert who can bridge the gap between international standards and local realities.</w:t>
      </w:r>
    </w:p>
    <w:p>
      <w:pPr>
        <w:pStyle w:val="BodyText"/>
      </w:pPr>
      <w:r>
        <w:t xml:space="preserve">This Project Report underscores that investing in robust HR infrastructure within Afghanistan Kabul safeguards personnel enhances operational efficiency and builds lasting trust with stakeholders. We strongly recommend the immediate approval of resources to recruit and support this critical position.</w:t>
      </w:r>
    </w:p>
    <w:p>
      <w:pPr>
        <w:pStyle w:val="BodyText"/>
      </w:pPr>
      <w:r>
        <w:t xml:space="preserve">Page 3 of 3</w:t>
      </w:r>
      <w:r>
        <w:br/>
      </w: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in Afghanistan Kabul</dc:title>
  <dc:creator/>
  <dc:language>en</dc:language>
  <cp:keywords/>
  <dcterms:created xsi:type="dcterms:W3CDTF">2026-07-29T15:00:23Z</dcterms:created>
  <dcterms:modified xsi:type="dcterms:W3CDTF">2026-07-29T15:00:23Z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