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China</w:t>
      </w:r>
      <w:r>
        <w:t xml:space="preserve"> </w:t>
      </w:r>
      <w:r>
        <w:t xml:space="preserve">Shanghai</w:t>
      </w:r>
    </w:p>
    <w:bookmarkStart w:id="26" w:name="X4d53f453e369cbc56e56ce29bf50cff4b4b2092"/>
    <w:p>
      <w:pPr>
        <w:pStyle w:val="Heading1"/>
      </w:pPr>
      <w:r>
        <w:t xml:space="preserve">Project Report: Strategic Implementation of the Human Resources Manager Role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Corporate Strategy Department</w:t>
      </w:r>
      <w:r>
        <w:br/>
      </w:r>
    </w:p>
    <w:p>
      <w:pPr>
        <w:pStyle w:val="BodyText"/>
      </w:pPr>
      <w:r>
        <w:t xml:space="preserve">Optimizing Human Resources Management Frameworks in the Dynamic Market of China Shanghai</w:t>
      </w:r>
    </w:p>
    <w:bookmarkStart w:id="20" w:name="executive-summary"/>
    <w:p>
      <w:pPr>
        <w:pStyle w:val="Heading2"/>
      </w:pPr>
      <w:r>
        <w:t xml:space="preserve">1. Executive Summary</w:t>
      </w:r>
    </w:p>
    <w:p>
      <w:pPr>
        <w:pStyle w:val="FirstParagraph"/>
      </w:pPr>
      <w:r>
        <w:t xml:space="preserve">This project report outlines the critical necessity and strategic approach for establishing a robust Human Resources Manager presence within our operations in China Shanghai. As a global entity expanding its footprint in one of the world's most vibrant economic hubs, we must navigate the unique regulatory, cultural, and competitive landscapes that define this region. The primary objective of this document is to articulate how an effective</w:t>
      </w:r>
      <w:r>
        <w:t xml:space="preserve"> </w:t>
      </w:r>
      <w:r>
        <w:rPr>
          <w:bCs/>
          <w:b/>
        </w:rPr>
        <w:t xml:space="preserve">Human Resources Manager</w:t>
      </w:r>
      <w:r>
        <w:t xml:space="preserve"> </w:t>
      </w:r>
      <w:r>
        <w:t xml:space="preserve">will serve as the linchpin for sustainable growth, talent retention, and legal compliance in</w:t>
      </w:r>
      <w:r>
        <w:t xml:space="preserve"> </w:t>
      </w:r>
      <w:r>
        <w:rPr>
          <w:bCs/>
          <w:b/>
        </w:rPr>
        <w:t xml:space="preserve">China Shanghai</w:t>
      </w:r>
      <w:r>
        <w:t xml:space="preserve">. By aligning local HR practices with global corporate standards while respecting regional nuances, we aim to create a harmonious and productive work environment that drives business excellence.</w:t>
      </w:r>
    </w:p>
    <w:bookmarkEnd w:id="20"/>
    <w:bookmarkStart w:id="21" w:name="Xc26ec3f763ee960002ce9123e0d5cdea4ceb248"/>
    <w:p>
      <w:pPr>
        <w:pStyle w:val="Heading2"/>
      </w:pPr>
      <w:r>
        <w:t xml:space="preserve">2. Contextual Analysis: The Market Landscape of China Shanghai</w:t>
      </w:r>
    </w:p>
    <w:p>
      <w:pPr>
        <w:pStyle w:val="FirstParagraph"/>
      </w:pPr>
      <w:r>
        <w:t xml:space="preserve">To understand the imperative of this project, one must first appreciate the specific context of</w:t>
      </w:r>
      <w:r>
        <w:t xml:space="preserve"> </w:t>
      </w:r>
      <w:r>
        <w:rPr>
          <w:bCs/>
          <w:b/>
        </w:rPr>
        <w:t xml:space="preserve">China Shanghai</w:t>
      </w:r>
      <w:r>
        <w:t xml:space="preserve">. As China’s financial center and a global gateway for international trade,</w:t>
      </w:r>
      <w:r>
        <w:t xml:space="preserve"> </w:t>
      </w:r>
      <w:r>
        <w:rPr>
          <w:bCs/>
          <w:b/>
        </w:rPr>
        <w:t xml:space="preserve">China Shanghai</w:t>
      </w:r>
      <w:r>
        <w:br/>
      </w:r>
      <w:r>
        <w:t xml:space="preserve">offers unparalleled opportunities but also presents complex challenges. The talent pool is extensive yet highly competitive. Multinational corporations flood the region, vying for top-tier professionals who are increasingly aware of their market value. Furthermore, the regulatory environment in</w:t>
      </w:r>
      <w:r>
        <w:t xml:space="preserve"> </w:t>
      </w:r>
      <w:r>
        <w:rPr>
          <w:bCs/>
          <w:b/>
        </w:rPr>
        <w:t xml:space="preserve">China Shanghai</w:t>
      </w:r>
      <w:r>
        <w:br/>
      </w:r>
      <w:r>
        <w:t xml:space="preserve">is characterized by rapid changes in labor laws, social insurance requirements, and data privacy regulations (such as PIPL).</w:t>
      </w:r>
      <w:r>
        <w:t xml:space="preserve"> </w:t>
      </w:r>
      <w:r>
        <w:t xml:space="preserve">A generic HR approach used in other regions will fail here. The local workforce expects a blend of professional development opportunities and strong cultural alignment. Therefore, the role of the</w:t>
      </w:r>
      <w:r>
        <w:t xml:space="preserve"> </w:t>
      </w:r>
      <w:r>
        <w:rPr>
          <w:bCs/>
          <w:b/>
        </w:rPr>
        <w:t xml:space="preserve">Human Resources Manager</w:t>
      </w:r>
      <w:r>
        <w:br/>
      </w:r>
      <w:r>
        <w:t xml:space="preserve">is not merely administrative; it is strategic. They must act as a cultural bridge between headquarters and local employees, ensuring that policies are both compliant with local laws in</w:t>
      </w:r>
      <w:r>
        <w:t xml:space="preserve"> </w:t>
      </w:r>
      <w:r>
        <w:rPr>
          <w:bCs/>
          <w:b/>
        </w:rPr>
        <w:t xml:space="preserve">China Shanghai</w:t>
      </w:r>
      <w:r>
        <w:br/>
      </w:r>
      <w:r>
        <w:t xml:space="preserve">and consistent with corporate values.</w:t>
      </w:r>
    </w:p>
    <w:bookmarkEnd w:id="21"/>
    <w:bookmarkStart w:id="22" w:name="Xf1998a4ec464883a896681efb6d659b965fae61"/>
    <w:p>
      <w:pPr>
        <w:pStyle w:val="Heading2"/>
      </w:pPr>
      <w:r>
        <w:t xml:space="preserve">3. Core Responsibilities of the Human Resources Manager</w:t>
      </w:r>
    </w:p>
    <w:p>
      <w:pPr>
        <w:pStyle w:val="FirstParagraph"/>
      </w:pPr>
      <w:r>
        <w:t xml:space="preserve">The designated</w:t>
      </w:r>
      <w:r>
        <w:t xml:space="preserve"> </w:t>
      </w:r>
      <w:r>
        <w:rPr>
          <w:bCs/>
          <w:b/>
        </w:rPr>
        <w:t xml:space="preserve">Human Resources Manager</w:t>
      </w:r>
      <w:r>
        <w:br/>
      </w:r>
      <w:r>
        <w:t xml:space="preserve">will oversee several critical functions tailored to the needs of our operations in</w:t>
      </w:r>
      <w:r>
        <w:t xml:space="preserve"> </w:t>
      </w:r>
      <w:r>
        <w:rPr>
          <w:bCs/>
          <w:b/>
        </w:rPr>
        <w:t xml:space="preserve">China Shanghai:</w:t>
      </w:r>
    </w:p>
    <w:p>
      <w:pPr>
        <w:numPr>
          <w:ilvl w:val="0"/>
          <w:numId w:val="1001"/>
        </w:numPr>
        <w:pStyle w:val="Compact"/>
      </w:pPr>
      <w:r>
        <w:rPr>
          <w:bCs/>
          <w:b/>
        </w:rPr>
        <w:t xml:space="preserve">Talent Acquisition and Retention:</w:t>
      </w:r>
      <w:r>
        <w:t xml:space="preserve"> </w:t>
      </w:r>
      <w:r>
        <w:t xml:space="preserve">In the bustling market of China Shanghai, finding specialized talent is only half the battle. The HR Manager must develop employer branding strategies that resonate with local candidates. This involves leveraging domestic recruitment platforms (such as Boss Zhipin or Liepin) alongside global tools. Moreover, retention strategies must address local expectations regarding work-life balance, career progression paths, and competitive compensation packages adjusted for the high cost of living in Shanghai.</w:t>
      </w:r>
    </w:p>
    <w:p>
      <w:pPr>
        <w:numPr>
          <w:ilvl w:val="0"/>
          <w:numId w:val="1001"/>
        </w:numPr>
        <w:pStyle w:val="Compact"/>
      </w:pPr>
      <w:r>
        <w:rPr>
          <w:bCs/>
          <w:b/>
        </w:rPr>
        <w:t xml:space="preserve">Legal Compliance and Regulatory Adherence:</w:t>
      </w:r>
      <w:r>
        <w:t xml:space="preserve"> </w:t>
      </w:r>
      <w:r>
        <w:t xml:space="preserve">Labor law in China is strict and nuanced. The</w:t>
      </w:r>
    </w:p>
    <w:p>
      <w:pPr>
        <w:numPr>
          <w:ilvl w:val="0"/>
          <w:numId w:val="1000"/>
        </w:numPr>
        <w:pStyle w:val="Compact"/>
      </w:pPr>
      <w:r>
        <w:t xml:space="preserve">Human Resources Manager must ensure full compliance with the Labor Contract Law, Social Insurance regulations, and Housing Fund contributions specific to Shanghai. Failure to comply can result in severe penalties and reputational damage. Regular audits of HR practices are essential to mitigate risks associated with misclassification of employees or incorrect benefit calculations.</w:t>
      </w:r>
    </w:p>
    <w:p>
      <w:pPr>
        <w:numPr>
          <w:ilvl w:val="0"/>
          <w:numId w:val="1001"/>
        </w:numPr>
        <w:pStyle w:val="Compact"/>
      </w:pPr>
      <w:r>
        <w:rPr>
          <w:bCs/>
          <w:b/>
        </w:rPr>
        <w:t xml:space="preserve">Cultural Integration and Employee Relations:</w:t>
      </w:r>
      <w:r>
        <w:t xml:space="preserve"> </w:t>
      </w:r>
      <w:r>
        <w:t xml:space="preserve">Building a cohesive team culture is vital for productivity in China Shanghai. The HR Manager will facilitate cross-cultural training programs that help expatriate staff understand local customs and help local staff adapt to global corporate standards. This dual-directional approach fosters mutual respect and reduces friction, creating a unified team identity despite geographical distances from headquarters.</w:t>
      </w:r>
    </w:p>
    <w:p>
      <w:pPr>
        <w:numPr>
          <w:ilvl w:val="0"/>
          <w:numId w:val="1001"/>
        </w:numPr>
        <w:pStyle w:val="Compact"/>
      </w:pPr>
      <w:r>
        <w:rPr>
          <w:bCs/>
          <w:b/>
        </w:rPr>
        <w:t xml:space="preserve">Performance Management:</w:t>
      </w:r>
      <w:r>
        <w:t xml:space="preserve"> </w:t>
      </w:r>
      <w:r>
        <w:t xml:space="preserve">Implementing performance evaluation systems that are fair, transparent, and motivating is crucial. The</w:t>
      </w:r>
    </w:p>
    <w:p>
      <w:pPr>
        <w:numPr>
          <w:ilvl w:val="0"/>
          <w:numId w:val="1000"/>
        </w:numPr>
        <w:pStyle w:val="Compact"/>
      </w:pPr>
      <w:r>
        <w:t xml:space="preserve">Human Resources Manager must adapt global KPI frameworks to fit local motivational drivers. In China Shanghai, collective success and team harmony often play significant roles in performance assessments, requiring a nuanced approach beyond individual metrics.</w:t>
      </w:r>
    </w:p>
    <w:bookmarkEnd w:id="22"/>
    <w:bookmarkStart w:id="23" w:name="X0b756e4d45de3c57ffdaf94ef3031299ab55558"/>
    <w:p>
      <w:pPr>
        <w:pStyle w:val="Heading2"/>
      </w:pPr>
      <w:r>
        <w:t xml:space="preserve">4. Strategic Challenges and Mitigation Strategies</w:t>
      </w:r>
    </w:p>
    <w:p>
      <w:pPr>
        <w:pStyle w:val="FirstParagraph"/>
      </w:pPr>
      <w:r>
        <w:t xml:space="preserve">Operating in</w:t>
      </w:r>
      <w:r>
        <w:t xml:space="preserve"> </w:t>
      </w:r>
      <w:r>
        <w:rPr>
          <w:bCs/>
          <w:b/>
        </w:rPr>
        <w:t xml:space="preserve">China Shanghai</w:t>
      </w:r>
      <w:r>
        <w:br/>
      </w:r>
      <w:r>
        <w:t xml:space="preserve">presents distinct hurdles. One major challenge is the high turnover rate common in the tech and finance sectors of the region. To combat this, the HR strategy must focus on long-term employee engagement through continuous learning opportunities, mentorship programs, and clear career pathing.</w:t>
      </w:r>
      <w:r>
        <w:t xml:space="preserve"> </w:t>
      </w:r>
      <w:r>
        <w:t xml:space="preserve">Another challenge is communication latency between local teams and global headquarters. The</w:t>
      </w:r>
      <w:r>
        <w:t xml:space="preserve"> </w:t>
      </w:r>
      <w:r>
        <w:rPr>
          <w:bCs/>
          <w:b/>
        </w:rPr>
        <w:t xml:space="preserve">Human Resources Manager</w:t>
      </w:r>
      <w:r>
        <w:br/>
      </w:r>
      <w:r>
        <w:t xml:space="preserve">will serve as the primary liaison for workforce issues, ensuring that feedback from the ground in Shanghai reaches decision-makers effectively. This includes translating not just language, but cultural context, to prevent misunderstandings regarding employee sentiment and operational needs.</w:t>
      </w:r>
      <w:r>
        <w:t xml:space="preserve"> </w:t>
      </w:r>
      <w:r>
        <w:t xml:space="preserve">Furthermore, data security remains a paramount concern with increasing scrutiny on cross-border data transfers. The HR Manager must ensure that all employee data collected in</w:t>
      </w:r>
      <w:r>
        <w:t xml:space="preserve"> </w:t>
      </w:r>
      <w:r>
        <w:rPr>
          <w:bCs/>
          <w:b/>
        </w:rPr>
        <w:t xml:space="preserve">China Shanghai</w:t>
      </w:r>
      <w:r>
        <w:br/>
      </w:r>
      <w:r>
        <w:t xml:space="preserve">is stored and processed in accordance with Chinese cybersecurity laws, requiring robust IT infrastructure collaboration.</w:t>
      </w:r>
    </w:p>
    <w:bookmarkEnd w:id="23"/>
    <w:bookmarkStart w:id="24" w:name="X7a1b1e863df3a5786ee7b5db58b1927aea7a082"/>
    <w:p>
      <w:pPr>
        <w:pStyle w:val="Heading2"/>
      </w:pPr>
      <w:r>
        <w:t xml:space="preserve">5. Expected Outcomes and Key Performance Indicators (KPIs)</w:t>
      </w:r>
    </w:p>
    <w:p>
      <w:pPr>
        <w:pStyle w:val="FirstParagraph"/>
      </w:pPr>
      <w:r>
        <w:t xml:space="preserve">Upon successful implementation of the HR strategy led by the dedicated</w:t>
      </w:r>
      <w:r>
        <w:t xml:space="preserve"> </w:t>
      </w:r>
      <w:r>
        <w:rPr>
          <w:bCs/>
          <w:b/>
        </w:rPr>
        <w:t xml:space="preserve">Human Resources Manager, we anticipate several positive outcomes:</w:t>
      </w:r>
    </w:p>
    <w:p>
      <w:pPr>
        <w:numPr>
          <w:ilvl w:val="0"/>
          <w:numId w:val="1002"/>
        </w:numPr>
        <w:pStyle w:val="Compact"/>
      </w:pPr>
      <w:r>
        <w:rPr>
          <w:bCs/>
          <w:b/>
        </w:rPr>
        <w:t xml:space="preserve">Reduced Time-to-Hire:</w:t>
      </w:r>
      <w:r>
        <w:br/>
      </w:r>
      <w:r>
        <w:t xml:space="preserve">By localizing recruitment efforts in China Shanghai, we aim to decrease vacancy periods by 20% within the first year.</w:t>
      </w:r>
    </w:p>
    <w:p>
      <w:pPr>
        <w:numPr>
          <w:ilvl w:val="0"/>
          <w:numId w:val="1002"/>
        </w:numPr>
        <w:pStyle w:val="Compact"/>
      </w:pPr>
      <w:r>
        <w:t xml:space="preserve">Improved Employee Retention Rates:</w:t>
      </w:r>
      <w:r>
        <w:br/>
      </w:r>
      <w:r>
        <w:t xml:space="preserve">Targeting a retention rate improvement of 15% through enhanced engagement programs and competitive benefits aligned with market standards in Shanghai.</w:t>
      </w:r>
    </w:p>
    <w:p>
      <w:pPr>
        <w:numPr>
          <w:ilvl w:val="0"/>
          <w:numId w:val="1002"/>
        </w:numPr>
        <w:pStyle w:val="Compact"/>
      </w:pPr>
      <w:r>
        <w:t xml:space="preserve">Zero Compliance Violations:</w:t>
      </w:r>
      <w:r>
        <w:br/>
      </w:r>
      <w:r>
        <w:t xml:space="preserve">Maintaining a flawless record regarding labor law adherence in China Shanghai to protect the company from legal liabilities.</w:t>
      </w:r>
    </w:p>
    <w:p>
      <w:pPr>
        <w:numPr>
          <w:ilvl w:val="0"/>
          <w:numId w:val="1002"/>
        </w:numPr>
        <w:pStyle w:val="Compact"/>
      </w:pPr>
      <w:r>
        <w:t xml:space="preserve">Enhanced Employer Brand:</w:t>
      </w:r>
      <w:r>
        <w:br/>
      </w:r>
      <w:r>
        <w:t xml:space="preserve">Establishing our company as an employer of choice among top talent in the Shanghai market, reflected in positive reviews on local platforms and increased inbound applications.</w:t>
      </w:r>
    </w:p>
    <w:bookmarkEnd w:id="24"/>
    <w:bookmarkStart w:id="25" w:name="conclusion"/>
    <w:p>
      <w:pPr>
        <w:pStyle w:val="Heading2"/>
      </w:pPr>
      <w:r>
        <w:t xml:space="preserve">6. Conclusion</w:t>
      </w:r>
    </w:p>
    <w:p>
      <w:pPr>
        <w:pStyle w:val="FirstParagraph"/>
      </w:pPr>
      <w:r>
        <w:t xml:space="preserve">In conclusion, the appointment of a specialized</w:t>
      </w:r>
    </w:p>
    <w:p>
      <w:pPr>
        <w:pStyle w:val="BodyText"/>
      </w:pPr>
      <w:r>
        <w:t xml:space="preserve">Human Resources Manager for our operations in</w:t>
      </w:r>
    </w:p>
    <w:p>
      <w:pPr>
        <w:pStyle w:val="BodyText"/>
      </w:pPr>
      <w:r>
        <w:t xml:space="preserve">China Shanghai is not merely an administrative necessity but a strategic imperative. The dynamic business environment of Shanghai demands HR leadership that is agile, culturally intelligent, and legally astute. By empowering this role with the necessary authority and resources, we ensure that our human capital strategy supports our broader business objectives. Investing in robust HR frameworks in China Shanghai will yield significant returns through enhanced productivity, lower turnover costs, and a stronger market position as a respected global employer. This report recommends immediate approval of the budget and resources required to recruit and equip this critical role to drive success in this pivotal region.</w:t>
      </w:r>
    </w:p>
    <w:p>
      <w:pPr>
        <w:pStyle w:val="BodyText"/>
      </w:pPr>
      <w:r>
        <w:rPr>
          <w:bCs/>
          <w:b/>
        </w:rPr>
        <w:t xml:space="preserve">Note:</w:t>
      </w:r>
      <w:r>
        <w:t xml:space="preserve"> </w:t>
      </w:r>
      <w:r>
        <w:t xml:space="preserve">All strategies outlined herein are subject to regular review against the evolving legal landscape of China Shanghai and global corporate policy updates.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China Shanghai</dc:title>
  <dc:creator/>
  <dc:language>en</dc:language>
  <cp:keywords/>
  <dcterms:created xsi:type="dcterms:W3CDTF">2026-07-29T09:33:41Z</dcterms:created>
  <dcterms:modified xsi:type="dcterms:W3CDTF">2026-07-29T09:33:41Z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