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Alexandria</w:t>
      </w:r>
    </w:p>
    <w:bookmarkStart w:id="31" w:name="X69cc3b42de218967e6f9275cc201dbdf421b2bd"/>
    <w:p>
      <w:pPr>
        <w:pStyle w:val="Heading1"/>
      </w:pPr>
      <w:r>
        <w:t xml:space="preserve">Strategic Project Report: The Human Resources Manager Role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 Strategic Planning Department</w:t>
      </w:r>
      <w:r>
        <w:br/>
      </w:r>
    </w:p>
    <w:bookmarkStart w:id="20" w:name="executive-summary"/>
    <w:p>
      <w:pPr>
        <w:pStyle w:val="Heading2"/>
      </w:pPr>
      <w:r>
        <w:t xml:space="preserve">1. Executive Summary</w:t>
      </w:r>
    </w:p>
    <w:p>
      <w:pPr>
        <w:pStyle w:val="FirstParagraph"/>
      </w:pPr>
      <w:r>
        <w:t xml:space="preserve">This Project Report provides a comprehensive analysis and strategic framework for defining, recruiting, and empowering a dedicated</w:t>
      </w:r>
      <w:r>
        <w:t xml:space="preserve"> </w:t>
      </w:r>
      <w:r>
        <w:rPr>
          <w:bCs/>
          <w:b/>
        </w:rPr>
        <w:t xml:space="preserve">Human Resources Manager</w:t>
      </w:r>
      <w:r>
        <w:t xml:space="preserve">. The scope of this report is strictly confined to our operational hub in</w:t>
      </w:r>
      <w:r>
        <w:t xml:space="preserve"> </w:t>
      </w:r>
      <w:r>
        <w:rPr>
          <w:bCs/>
          <w:b/>
        </w:rPr>
        <w:t xml:space="preserve">Egypt Alexandria</w:t>
      </w:r>
      <w:r>
        <w:t xml:space="preserve">. As Alexandria continues to evolve into a pivotal economic and industrial center in the Mediterranean region, the need for robust human capital management has never been more critical. This document outlines the specific challenges, cultural nuances, and strategic imperatives associated with establishing an effective HR leadership role within this unique geographic locale.</w:t>
      </w:r>
    </w:p>
    <w:bookmarkEnd w:id="20"/>
    <w:bookmarkStart w:id="21" w:name="introduction-and-contextual-background"/>
    <w:p>
      <w:pPr>
        <w:pStyle w:val="Heading2"/>
      </w:pPr>
      <w:r>
        <w:t xml:space="preserve">2. Introduction and Contextual Background</w:t>
      </w:r>
    </w:p>
    <w:p>
      <w:pPr>
        <w:pStyle w:val="FirstParagraph"/>
      </w:pPr>
      <w:r>
        <w:rPr>
          <w:bCs/>
          <w:b/>
        </w:rPr>
        <w:t xml:space="preserve">Egypt Alexandria</w:t>
      </w:r>
      <w:r>
        <w:t xml:space="preserve">, known historically as the "Bride of the Mediterranean," is not merely a tourist destination but a bustling metropolis that serves as Egypt’s second-largest city and its primary industrial hub. The city boasts a diverse workforce ranging from maritime professionals and engineers to hospitality staff and IT specialists. Consequently, the role of the</w:t>
      </w:r>
      <w:r>
        <w:t xml:space="preserve"> </w:t>
      </w:r>
      <w:r>
        <w:rPr>
          <w:bCs/>
          <w:b/>
        </w:rPr>
        <w:t xml:space="preserve">Human Resources Manager</w:t>
      </w:r>
      <w:r>
        <w:t xml:space="preserve"> </w:t>
      </w:r>
      <w:r>
        <w:t xml:space="preserve">in this region cannot be viewed through a generic corporate lens; it must be tailored to the specific socio-economic dynamics of Alexandria.</w:t>
      </w:r>
    </w:p>
    <w:p>
      <w:pPr>
        <w:pStyle w:val="BodyText"/>
      </w:pPr>
      <w:r>
        <w:t xml:space="preserve">The purpose of this report is to delineate how a localized HR strategy can drive organizational success. By focusing on the distinct characteristics of the local labor market in</w:t>
      </w:r>
      <w:r>
        <w:t xml:space="preserve"> </w:t>
      </w:r>
      <w:r>
        <w:rPr>
          <w:bCs/>
          <w:b/>
        </w:rPr>
        <w:t xml:space="preserve">Egypt Alexandria</w:t>
      </w:r>
      <w:r>
        <w:t xml:space="preserve">, we aim to position our company as an employer of choice, ensuring compliance with Egyptian labor laws while fostering a culture of innovation and retention.</w:t>
      </w:r>
    </w:p>
    <w:bookmarkEnd w:id="21"/>
    <w:bookmarkStart w:id="25" w:name="Xdb505a43b28a7cc221e33212a66849757f12951"/>
    <w:p>
      <w:pPr>
        <w:pStyle w:val="Heading2"/>
      </w:pPr>
      <w:r>
        <w:t xml:space="preserve">3. The Strategic Role of the Human Resources Manager</w:t>
      </w:r>
    </w:p>
    <w:p>
      <w:pPr>
        <w:pStyle w:val="FirstParagraph"/>
      </w:pPr>
      <w:r>
        <w:t xml:space="preserve">The core objective of this project is to define the competencies required for the</w:t>
      </w:r>
      <w:r>
        <w:t xml:space="preserve"> </w:t>
      </w:r>
      <w:r>
        <w:rPr>
          <w:bCs/>
          <w:b/>
        </w:rPr>
        <w:t xml:space="preserve">Human Resources Manager</w:t>
      </w:r>
      <w:r>
        <w:t xml:space="preserve">. In the context of</w:t>
      </w:r>
      <w:r>
        <w:t xml:space="preserve"> </w:t>
      </w:r>
      <w:r>
        <w:rPr>
          <w:bCs/>
          <w:b/>
        </w:rPr>
        <w:t xml:space="preserve">Egypt Alexandria</w:t>
      </w:r>
      <w:r>
        <w:t xml:space="preserve">, this individual serves as more than an administrator; they are a cultural bridge and a strategic partner. The key responsibilities include:</w:t>
      </w:r>
    </w:p>
    <w:bookmarkStart w:id="22" w:name="local-talent-acquisition-and-retention"/>
    <w:p>
      <w:pPr>
        <w:pStyle w:val="Heading3"/>
      </w:pPr>
      <w:r>
        <w:t xml:space="preserve">3.1. Local Talent Acquisition and Retention</w:t>
      </w:r>
    </w:p>
    <w:p>
      <w:pPr>
        <w:pStyle w:val="FirstParagraph"/>
      </w:pPr>
      <w:r>
        <w:t xml:space="preserve">Alexandria is home to prestigious institutions such as Alexandria University, providing a steady stream of graduates in engineering, business, and languages. However, brain drain remains a challenge as top talent often seeks opportunities abroad or in Cairo. The</w:t>
      </w:r>
      <w:r>
        <w:t xml:space="preserve"> </w:t>
      </w:r>
      <w:r>
        <w:rPr>
          <w:bCs/>
          <w:b/>
        </w:rPr>
        <w:t xml:space="preserve">Human Resources Manager</w:t>
      </w:r>
      <w:r>
        <w:t xml:space="preserve"> </w:t>
      </w:r>
      <w:r>
        <w:t xml:space="preserve">must develop targeted recruitment strategies that highlight the unique benefits of working in Alexandria’s vibrant coastal environment. This involves leveraging local university partnerships and creating career pathways that offer professional growth, thereby reducing turnover rates.</w:t>
      </w:r>
    </w:p>
    <w:bookmarkEnd w:id="22"/>
    <w:bookmarkStart w:id="23" w:name="Xbec45193a4a405741d60fb99eae8c201361bf4d"/>
    <w:p>
      <w:pPr>
        <w:pStyle w:val="Heading3"/>
      </w:pPr>
      <w:r>
        <w:t xml:space="preserve">2.2. Cultural Competence and Employee Relations</w:t>
      </w:r>
    </w:p>
    <w:p>
      <w:pPr>
        <w:pStyle w:val="FirstParagraph"/>
      </w:pPr>
      <w:r>
        <w:t xml:space="preserve">The workforce in</w:t>
      </w:r>
      <w:r>
        <w:t xml:space="preserve"> </w:t>
      </w:r>
      <w:r>
        <w:rPr>
          <w:bCs/>
          <w:b/>
        </w:rPr>
        <w:t xml:space="preserve">Egypt Alexandria</w:t>
      </w:r>
      <w:r>
        <w:t xml:space="preserve"> </w:t>
      </w:r>
      <w:r>
        <w:t xml:space="preserve">reflects a blend of traditional values and modern aspirations. The</w:t>
      </w:r>
      <w:r>
        <w:t xml:space="preserve"> </w:t>
      </w:r>
      <w:r>
        <w:rPr>
          <w:bCs/>
          <w:b/>
        </w:rPr>
        <w:t xml:space="preserve">Human Resources Manager</w:t>
      </w:r>
      <w:r>
        <w:t xml:space="preserve">, is responsible for navigating this cultural landscape with sensitivity. This includes managing employee relations that respect local customs, religious observances, and social norms. Effective conflict resolution mechanisms must be established that are culturally appropriate, ensuring harmonious workplace dynamics.</w:t>
      </w:r>
    </w:p>
    <w:bookmarkEnd w:id="23"/>
    <w:bookmarkStart w:id="24" w:name="compliance-with-egyptian-labor-law"/>
    <w:p>
      <w:pPr>
        <w:pStyle w:val="Heading3"/>
      </w:pPr>
      <w:r>
        <w:t xml:space="preserve">3.3 Compliance with Egyptian Labor Law</w:t>
      </w:r>
    </w:p>
    <w:p>
      <w:pPr>
        <w:pStyle w:val="FirstParagraph"/>
      </w:pPr>
      <w:r>
        <w:t xml:space="preserve">Navigating the legal framework of employment in Egypt requires specialized knowledge. The</w:t>
      </w:r>
      <w:r>
        <w:t xml:space="preserve"> </w:t>
      </w:r>
      <w:r>
        <w:rPr>
          <w:bCs/>
          <w:b/>
        </w:rPr>
        <w:t xml:space="preserve">Human Resources Manager</w:t>
      </w:r>
      <w:r>
        <w:t xml:space="preserve">, must ensure strict adherence to the Egyptian Labor Law (Law No. 12 of 2003). This includes managing contracts, social insurance registrations, end-of-service benefits, and work permit regulations for any expatriate staff hired in</w:t>
      </w:r>
      <w:r>
        <w:t xml:space="preserve"> </w:t>
      </w:r>
      <w:r>
        <w:rPr>
          <w:bCs/>
          <w:b/>
        </w:rPr>
        <w:t xml:space="preserve">Egypt Alexandria</w:t>
      </w:r>
      <w:r>
        <w:t xml:space="preserve">. Non-compliance poses significant financial and reputational risks; therefore, the HR Manager must maintain up-to-date knowledge of legislative changes.</w:t>
      </w:r>
    </w:p>
    <w:bookmarkEnd w:id="24"/>
    <w:bookmarkEnd w:id="25"/>
    <w:bookmarkStart w:id="26" w:name="Xa11728b11165c963689186a961e5100fc632952"/>
    <w:p>
      <w:pPr>
        <w:pStyle w:val="Heading2"/>
      </w:pPr>
      <w:r>
        <w:t xml:space="preserve">4. Operational Challenges in Egypt Alexandria</w:t>
      </w:r>
    </w:p>
    <w:p>
      <w:pPr>
        <w:pStyle w:val="FirstParagraph"/>
      </w:pPr>
      <w:r>
        <w:t xml:space="preserve">To implement an effective HR strategy, we must acknowledge the specific challenges present in this region:</w:t>
      </w:r>
    </w:p>
    <w:p>
      <w:pPr>
        <w:numPr>
          <w:ilvl w:val="0"/>
          <w:numId w:val="1001"/>
        </w:numPr>
        <w:pStyle w:val="Compact"/>
      </w:pPr>
      <w:r>
        <w:rPr>
          <w:bCs/>
          <w:b/>
        </w:rPr>
        <w:t xml:space="preserve">Economic Volatility:</w:t>
      </w:r>
      <w:r>
        <w:t xml:space="preserve"> </w:t>
      </w:r>
      <w:r>
        <w:t xml:space="preserve">Fluctuations in the Egyptian Pound and inflation rates impact employee compensation expectations. The</w:t>
      </w:r>
      <w:r>
        <w:t xml:space="preserve"> </w:t>
      </w:r>
      <w:r>
        <w:rPr>
          <w:bCs/>
          <w:b/>
        </w:rPr>
        <w:t xml:space="preserve">Human Resources Manager</w:t>
      </w:r>
      <w:r>
        <w:t xml:space="preserve">, must design competitive compensation packages that offer value beyond base salary, such as health insurance, transportation allowances, and performance bonuses.</w:t>
      </w:r>
    </w:p>
    <w:p>
      <w:pPr>
        <w:numPr>
          <w:ilvl w:val="0"/>
          <w:numId w:val="1001"/>
        </w:numPr>
        <w:pStyle w:val="Compact"/>
      </w:pPr>
      <w:r>
        <w:rPr>
          <w:bCs/>
          <w:b/>
        </w:rPr>
        <w:t xml:space="preserve">Commute and Infrastructure:</w:t>
      </w:r>
      <w:r>
        <w:t xml:space="preserve"> </w:t>
      </w:r>
      <w:r>
        <w:t xml:space="preserve">Traffic congestion in Alexandria can be severe. Offering flexible working hours or remote work options can significantly enhance employee satisfaction and retention.</w:t>
      </w:r>
    </w:p>
    <w:p>
      <w:pPr>
        <w:numPr>
          <w:ilvl w:val="0"/>
          <w:numId w:val="1001"/>
        </w:numPr>
        <w:pStyle w:val="Compact"/>
      </w:pPr>
      <w:r>
        <w:rPr>
          <w:bCs/>
          <w:b/>
        </w:rPr>
        <w:t xml:space="preserve">Skill Gaps:</w:t>
      </w:r>
      <w:r>
        <w:t xml:space="preserve">,: While talent is abundant, specific technical skills may require upskilling. The HR Manager must oversee continuous learning programs tailored to the needs of local employees.</w:t>
      </w:r>
    </w:p>
    <w:bookmarkEnd w:id="26"/>
    <w:bookmarkStart w:id="28" w:name="strategic-recommendations"/>
    <w:p>
      <w:pPr>
        <w:pStyle w:val="Heading2"/>
      </w:pPr>
      <w:r>
        <w:t xml:space="preserve">5. Strategic Recommendations</w:t>
      </w:r>
    </w:p>
    <w:p>
      <w:pPr>
        <w:pStyle w:val="FirstParagraph"/>
      </w:pPr>
      <w:r>
        <w:t xml:space="preserve">Based on the analysis above, the following strategic actions are recommended for the implementation of the</w:t>
      </w:r>
      <w:r>
        <w:t xml:space="preserve"> </w:t>
      </w:r>
      <w:r>
        <w:rPr>
          <w:bCs/>
          <w:b/>
        </w:rPr>
        <w:t xml:space="preserve">Human Resources Manager</w:t>
      </w:r>
      <w:r>
        <w:t xml:space="preserve">, role in</w:t>
      </w:r>
      <w:r>
        <w:t xml:space="preserve"> </w:t>
      </w:r>
      <w:r>
        <w:rPr>
          <w:bCs/>
          <w:b/>
        </w:rPr>
        <w:t xml:space="preserve">Egypt Alexandria</w:t>
      </w:r>
      <w:r>
        <w:t xml:space="preserve">:</w:t>
      </w:r>
    </w:p>
    <w:bookmarkStart w:id="27" w:name="action-plan"/>
    <w:p>
      <w:pPr>
        <w:pStyle w:val="Heading3"/>
      </w:pPr>
      <w:r>
        <w:t xml:space="preserve">Action Plan:</w:t>
      </w:r>
    </w:p>
    <w:p>
      <w:pPr>
        <w:numPr>
          <w:ilvl w:val="0"/>
          <w:numId w:val="1002"/>
        </w:numPr>
        <w:pStyle w:val="Compact"/>
      </w:pPr>
      <w:r>
        <w:rPr>
          <w:bCs/>
          <w:b/>
        </w:rPr>
        <w:t xml:space="preserve">Hire Locally:</w:t>
      </w:r>
      <w:r>
        <w:t xml:space="preserve">, Prioritize candidates with deep roots in and understanding of the Alexandrian market.</w:t>
      </w:r>
    </w:p>
    <w:p>
      <w:pPr>
        <w:numPr>
          <w:ilvl w:val="0"/>
          <w:numId w:val="1002"/>
        </w:numPr>
        <w:pStyle w:val="Compact"/>
      </w:pPr>
      <w:r>
        <w:rPr>
          <w:bCs/>
          <w:b/>
        </w:rPr>
        <w:t xml:space="preserve">Digital Transformation:</w:t>
      </w:r>
      <w:r>
        <w:t xml:space="preserve">, Implement HRIS (Human Resource Information System) tools to streamline payroll and recruitment processes, reducing administrative burden.</w:t>
      </w:r>
    </w:p>
    <w:p>
      <w:pPr>
        <w:numPr>
          <w:ilvl w:val="0"/>
          <w:numId w:val="1002"/>
        </w:numPr>
        <w:pStyle w:val="Compact"/>
      </w:pPr>
      <w:r>
        <w:rPr>
          <w:bCs/>
          <w:b/>
        </w:rPr>
        <w:t xml:space="preserve">Community Engagement:</w:t>
      </w:r>
      <w:r>
        <w:t xml:space="preserve">, Foster relationships with local professional bodies and universities in Alexandria to build a strong employer brand.</w:t>
      </w:r>
    </w:p>
    <w:p>
      <w:pPr>
        <w:numPr>
          <w:ilvl w:val="0"/>
          <w:numId w:val="1002"/>
        </w:numPr>
        <w:pStyle w:val="Compact"/>
      </w:pPr>
      <w:r>
        <w:rPr>
          <w:bCs/>
          <w:b/>
        </w:rPr>
        <w:t xml:space="preserve">Cultural Training:</w:t>
      </w:r>
      <w:r>
        <w:t xml:space="preserve">, Provide cross-cultural training for international staff to ensure seamless integration into the local workforce environment.</w:t>
      </w:r>
    </w:p>
    <w:bookmarkEnd w:id="27"/>
    <w:bookmarkEnd w:id="28"/>
    <w:bookmarkStart w:id="29" w:name="expected-outcomes-and-kpis"/>
    <w:p>
      <w:pPr>
        <w:pStyle w:val="Heading2"/>
      </w:pPr>
      <w:r>
        <w:t xml:space="preserve">6. Expected Outcomes and KPIs</w:t>
      </w:r>
    </w:p>
    <w:p>
      <w:pPr>
        <w:pStyle w:val="FirstParagraph"/>
      </w:pPr>
      <w:r>
        <w:t xml:space="preserve">The successful execution of this project will be measured by the following Key Performance Indicators (KPIs):</w:t>
      </w:r>
    </w:p>
    <w:p>
      <w:pPr>
        <w:numPr>
          <w:ilvl w:val="0"/>
          <w:numId w:val="1003"/>
        </w:numPr>
        <w:pStyle w:val="Compact"/>
      </w:pPr>
      <w:r>
        <w:rPr>
          <w:bCs/>
          <w:b/>
        </w:rPr>
        <w:t xml:space="preserve">Turnover Rate:</w:t>
      </w:r>
      <w:r>
        <w:t xml:space="preserve">, A reduction in annual turnover by 15% within the first year, attributed to improved employee engagement strategies led by the HR Manager.</w:t>
      </w:r>
    </w:p>
    <w:p>
      <w:pPr>
        <w:numPr>
          <w:ilvl w:val="0"/>
          <w:numId w:val="1003"/>
        </w:numPr>
        <w:pStyle w:val="Compact"/>
      </w:pPr>
      <w:r>
        <w:rPr>
          <w:bCs/>
          <w:b/>
        </w:rPr>
        <w:t xml:space="preserve">Time-to-Hire:</w:t>
      </w:r>
      <w:r>
        <w:t xml:space="preserve">, A decrease in average recruitment cycle time from 45 days to 30 days, achieved through optimized local sourcing channels.</w:t>
      </w:r>
    </w:p>
    <w:p>
      <w:pPr>
        <w:numPr>
          <w:ilvl w:val="0"/>
          <w:numId w:val="1003"/>
        </w:numPr>
        <w:pStyle w:val="Compact"/>
      </w:pPr>
      <w:r>
        <w:rPr>
          <w:bCs/>
          <w:b/>
        </w:rPr>
        <w:t xml:space="preserve">Employee Satisfaction Score:</w:t>
      </w:r>
      <w:r>
        <w:t xml:space="preserve">, An increase in internal survey scores related to workplace culture and management support by 20%.</w:t>
      </w:r>
    </w:p>
    <w:p>
      <w:pPr>
        <w:numPr>
          <w:ilvl w:val="0"/>
          <w:numId w:val="1003"/>
        </w:numPr>
        <w:pStyle w:val="Compact"/>
      </w:pPr>
      <w:r>
        <w:rPr>
          <w:bCs/>
          <w:b/>
        </w:rPr>
        <w:t xml:space="preserve">Compliance Audit:</w:t>
      </w:r>
      <w:r>
        <w:t xml:space="preserve">, Zero non-conformities during annual labor law audits.</w:t>
      </w:r>
    </w:p>
    <w:bookmarkEnd w:id="29"/>
    <w:bookmarkStart w:id="30" w:name="conclusion"/>
    <w:p>
      <w:pPr>
        <w:pStyle w:val="Heading2"/>
      </w:pPr>
      <w:r>
        <w:t xml:space="preserve">7. Conclusion</w:t>
      </w:r>
    </w:p>
    <w:p>
      <w:pPr>
        <w:pStyle w:val="FirstParagraph"/>
      </w:pPr>
      <w:r>
        <w:t xml:space="preserve">In conclusion, the appointment of a dedicated and strategically oriented</w:t>
      </w:r>
      <w:r>
        <w:t xml:space="preserve"> </w:t>
      </w:r>
      <w:r>
        <w:rPr>
          <w:bCs/>
          <w:b/>
        </w:rPr>
        <w:t xml:space="preserve">Human Resources Manager</w:t>
      </w:r>
      <w:r>
        <w:t xml:space="preserve">, is not merely an administrative necessity but a critical business imperative for our operations in</w:t>
      </w:r>
      <w:r>
        <w:t xml:space="preserve"> </w:t>
      </w:r>
      <w:r>
        <w:rPr>
          <w:bCs/>
          <w:b/>
        </w:rPr>
        <w:t xml:space="preserve">Egypt Alexandria</w:t>
      </w:r>
      <w:r>
        <w:t xml:space="preserve">. By addressing the unique cultural, economic, and legal aspects of this region, we can build a resilient workforce that drives innovation and profitability. This Project Report underscores the importance of localizing HR strategies to meet the specific demands of the Alexandrian market. We recommend immediate approval for budget allocation towards recruitment initiatives and professional development programs designed to empower our HR leadership team.</w:t>
      </w:r>
    </w:p>
    <w:p>
      <w:pPr>
        <w:pStyle w:val="BodyText"/>
      </w:pPr>
      <w:r>
        <w:t xml:space="preserve">The potential for growth in</w:t>
      </w:r>
      <w:r>
        <w:t xml:space="preserve"> </w:t>
      </w:r>
      <w:r>
        <w:rPr>
          <w:bCs/>
          <w:b/>
        </w:rPr>
        <w:t xml:space="preserve">Egypt Alexandria</w:t>
      </w:r>
      <w:r>
        <w:t xml:space="preserve">, is substantial, and it begins with investing in people. By placing a strong emphasis on human capital management, we position ourselves as a leader in the region, ensuring sustainable success for years to come.</w:t>
      </w:r>
    </w:p>
    <w:p>
      <w:pPr>
        <w:pStyle w:val="BodyText"/>
      </w:pPr>
      <w:r>
        <w:rPr>
          <w:iCs/>
          <w:i/>
        </w:rPr>
        <w:t xml:space="preserve">This document is confidential and intended solely for internal use by the Executive Board of Directors regarding operations in Egypt Alexandria. The role of the Human Resources Manager is central to this strategic 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Egypt Alexandria</dc:title>
  <dc:creator/>
  <dc:language>en</dc:language>
  <cp:keywords/>
  <dcterms:created xsi:type="dcterms:W3CDTF">2026-07-29T11:26:36Z</dcterms:created>
  <dcterms:modified xsi:type="dcterms:W3CDTF">2026-07-29T11:26:36Z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