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France</w:t>
      </w:r>
      <w:r>
        <w:t xml:space="preserve"> </w:t>
      </w:r>
      <w:r>
        <w:t xml:space="preserve">Paris</w:t>
      </w:r>
    </w:p>
    <w:bookmarkStart w:id="27" w:name="X0d129084a772c65be980bd9c6c26b4d9d6f10e4"/>
    <w:p>
      <w:pPr>
        <w:pStyle w:val="Heading1"/>
      </w:pPr>
      <w:r>
        <w:t xml:space="preserve">Project Report: Strategic Human Resources Management Framework for France Paris Operations</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t xml:space="preserve">: Project Management Office (PMO)</w:t>
      </w:r>
      <w:r>
        <w:br/>
      </w:r>
      <w:r>
        <w:t xml:space="preserve">&lt; strongSubject: Implementation of a Comprehensive Human Resources Manager Protocol in France Paris</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This project report outlines the critical strategies, operational frameworks, and compliance measures required for the successful establishment and management of our Human Resources (HR) department within our new expansion zone: France Paris. As we embark on this significant growth phase, recognizing that a robust HR function is not merely an administrative support unit but a strategic partner in business success is paramount. The primary objective of this report is to define the role, responsibilities, and strategic imperatives of the Human Resources Manager position specifically tailored to the unique socio-economic and legal landscape of France Paris. By aligning our human capital strategies with local regulations and cultural nuances, we aim to foster a productive, compliant, and engaging work environment that drives organizational excellence.</w:t>
      </w:r>
    </w:p>
    <w:p>
      <w:r>
        <w:pict>
          <v:rect style="width:0;height:1.5pt" o:hralign="center" o:hrstd="t" o:hr="t"/>
        </w:pict>
      </w:r>
    </w:p>
    <w:bookmarkEnd w:id="20"/>
    <w:bookmarkStart w:id="21" w:name="introduction"/>
    <w:p>
      <w:pPr>
        <w:pStyle w:val="Heading2"/>
      </w:pPr>
      <w:r>
        <w:t xml:space="preserve">2. Introduction</w:t>
      </w:r>
    </w:p>
    <w:p>
      <w:pPr>
        <w:pStyle w:val="FirstParagraph"/>
      </w:pPr>
      <w:r>
        <w:br/>
      </w:r>
      <w:r>
        <w:t xml:space="preserve">The decision to expand operations into France Paris represents a pivotal moment in our corporate history. However entering this vibrant yet complex market necessitates a nuanced approach to talent acquisition and retention. The Human Resources Manager will serve as the cornerstone of this expansion, bridging the gap between global corporate objectives and local French labor realities. This document details the scope of work, key performance indicators, and strategic challenges associated with this role, emphasizing that success in France Paris depends heavily on a deep understanding of local employment laws, collective bargaining agreements (Conventions Collectives), and the distinct cultural expectations regarding work-life balance.</w:t>
      </w:r>
    </w:p>
    <w:p>
      <w:r>
        <w:pict>
          <v:rect style="width:0;height:1.5pt" o:hralign="center" o:hrstd="t" o:hr="t"/>
        </w:pict>
      </w:r>
    </w:p>
    <w:bookmarkEnd w:id="21"/>
    <w:bookmarkStart w:id="22" w:name="X778165da3a2a59c97f7e0156169a59d89826a36"/>
    <w:p>
      <w:pPr>
        <w:pStyle w:val="Heading2"/>
      </w:pPr>
      <w:r>
        <w:t xml:space="preserve">3. Strategic Context: The France Paris Landscape</w:t>
      </w:r>
    </w:p>
    <w:p>
      <w:pPr>
        <w:pStyle w:val="FirstParagraph"/>
      </w:pPr>
      <w:r>
        <w:br/>
      </w:r>
      <w:r>
        <w:t xml:space="preserve">Operating in France Paris requires a specialized understanding of one of the most structured labor markets in Europe. Unlike more flexible employment systems, French labor law is highly protective of employees and deeply rooted in statutory regulations. The Human Resources Manager must navigate a complex web of legal obligations including the *Code du Travail* (Labor Code), which dictates terms regarding working hours, termination procedures, health and safety standards, and employee representation.</w:t>
      </w:r>
    </w:p>
    <w:p>
      <w:pPr>
        <w:pStyle w:val="BodyText"/>
      </w:pPr>
      <w:r>
        <w:br/>
      </w:r>
      <w:r>
        <w:t xml:space="preserve">Furthermore the cultural context in France Paris places a high value on social dialogue. Works councils (*Comités Sociaux et Économiques* or CSE) play a significant role in company decision-making. Therefore the HR Manager cannot operate in isolation but must engage continuously with employee representatives. This report underscores that ignoring these local dynamics would be a critical strategic error, potentially leading to legal disputes, low morale, and operational disruptions.</w:t>
      </w:r>
    </w:p>
    <w:p>
      <w:r>
        <w:pict>
          <v:rect style="width:0;height:1.5pt" o:hralign="center" o:hrstd="t" o:hr="t"/>
        </w:pict>
      </w:r>
    </w:p>
    <w:bookmarkEnd w:id="22"/>
    <w:bookmarkStart w:id="23" w:name="X837044fa56f1104981a30771145706d52139af2"/>
    <w:p>
      <w:pPr>
        <w:pStyle w:val="Heading2"/>
      </w:pPr>
      <w:r>
        <w:t xml:space="preserve">4. Key Responsibilities of the Human Resources Manager</w:t>
      </w:r>
    </w:p>
    <w:p>
      <w:pPr>
        <w:pStyle w:val="FirstParagraph"/>
      </w:pPr>
      <w:r>
        <w:br/>
      </w:r>
      <w:r>
        <w:t xml:space="preserve">To ensure the stability and growth of our France Paris operations, the designated Human Resources Manager will be responsible for several core areas:</w:t>
      </w:r>
    </w:p>
    <w:p>
      <w:pPr>
        <w:numPr>
          <w:ilvl w:val="0"/>
          <w:numId w:val="1001"/>
        </w:numPr>
        <w:pStyle w:val="Compact"/>
      </w:pPr>
      <w:r>
        <w:rPr>
          <w:bCs/>
          <w:b/>
        </w:rPr>
        <w:t xml:space="preserve">Legal Compliance and Regulatory Adherence:</w:t>
      </w:r>
      <w:r>
        <w:t xml:space="preserve">The primary duty is to ensure 100% compliance with French labor laws. This includes managing contracts that adhere to local standards, overseeing payroll processing in coordination with external experts if necessary, and ensuring all statutory reports are filed correctly. The manager must stay updated on legislative changes which occur frequently in France.</w:t>
      </w:r>
    </w:p>
    <w:p>
      <w:pPr>
        <w:numPr>
          <w:ilvl w:val="0"/>
          <w:numId w:val="1001"/>
        </w:numPr>
        <w:pStyle w:val="Compact"/>
      </w:pPr>
      <w:r>
        <w:rPr>
          <w:bCs/>
          <w:b/>
        </w:rPr>
        <w:t xml:space="preserve">Talent Acquisition and Onboarding:</w:t>
      </w:r>
      <w:r>
        <w:t xml:space="preserve">Recruiting top talent in the competitive Parisian market requires strategic sourcing. The HR Manager will lead recruitment efforts, focusing not only on technical skills but also on cultural fit within the French context. A structured onboarding process is essential to integrate new hires into our company culture while respecting their local expectations.</w:t>
      </w:r>
    </w:p>
    <w:p>
      <w:pPr>
        <w:numPr>
          <w:ilvl w:val="0"/>
          <w:numId w:val="1001"/>
        </w:numPr>
        <w:pStyle w:val="Compact"/>
      </w:pPr>
      <w:r>
        <w:rPr>
          <w:bCs/>
          <w:b/>
        </w:rPr>
        <w:t xml:space="preserve">Employee Relations and Social Dialogue:</w:t>
      </w:r>
      <w:r>
        <w:t xml:space="preserve">Building trust with employees is crucial. The HR Manager must act as a liaison between management and staff, facilitating open communication channels. This involves managing the relationship with the CSE, handling grievances professionally, and ensuring that any disciplinary actions are legally sound procedurally correct.</w:t>
      </w:r>
    </w:p>
    <w:p>
      <w:pPr>
        <w:numPr>
          <w:ilvl w:val="0"/>
          <w:numId w:val="1001"/>
        </w:numPr>
        <w:pStyle w:val="Compact"/>
      </w:pPr>
      <w:r>
        <w:rPr>
          <w:bCs/>
          <w:b/>
        </w:rPr>
        <w:t xml:space="preserve">Compensation and Benefits Management:</w:t>
      </w:r>
      <w:r>
        <w:t xml:space="preserve">Designing competitive compensation packages is vital for attracting talent in France Paris. The HR Manager will analyze market benchmarks to ensure our salaries are competitive yet sustainable. This includes managing mandatory benefits such as *mutuelle* (health insurance), *transport* (transportation allowances), and meal vouchers (*tickets restaurant*), which are standard expectations in the French employment landscape.</w:t>
      </w:r>
    </w:p>
    <w:p>
      <w:pPr>
        <w:numPr>
          <w:ilvl w:val="0"/>
          <w:numId w:val="1001"/>
        </w:numPr>
        <w:pStyle w:val="Compact"/>
      </w:pPr>
      <w:r>
        <w:rPr>
          <w:bCs/>
          <w:b/>
        </w:rPr>
        <w:t xml:space="preserve">Training and Development:</w:t>
      </w:r>
      <w:r>
        <w:t xml:space="preserve">French law emphasizes lifelong learning. The HR Manager will oversee the implementation of individual training accounts (*Compte Personnel de Formation* or CPF) and internal development programs, ensuring employees have opportunities for growth while meeting legal funding requirements.</w:t>
      </w:r>
    </w:p>
    <w:p>
      <w:r>
        <w:pict>
          <v:rect style="width:0;height:1.5pt" o:hralign="center" o:hrstd="t" o:hr="t"/>
        </w:pict>
      </w:r>
    </w:p>
    <w:bookmarkEnd w:id="23"/>
    <w:bookmarkStart w:id="24" w:name="challenges-and-risk-mitigation"/>
    <w:p>
      <w:pPr>
        <w:pStyle w:val="Heading2"/>
      </w:pPr>
      <w:r>
        <w:t xml:space="preserve">5. Challenges and Risk Mitigation</w:t>
      </w:r>
    </w:p>
    <w:p>
      <w:pPr>
        <w:pStyle w:val="FirstParagraph"/>
      </w:pPr>
      <w:r>
        <w:br/>
      </w:r>
      <w:r>
        <w:t xml:space="preserve">Operating in France Paris presents specific challenges that the Human Resources Manager must proactively address:</w:t>
      </w:r>
    </w:p>
    <w:p>
      <w:pPr>
        <w:pStyle w:val="BodyText"/>
      </w:pPr>
      <w:r>
        <w:br/>
      </w:r>
      <w:r>
        <w:rPr>
          <w:bCs/>
          <w:b/>
        </w:rPr>
        <w:t xml:space="preserve">Rigidity of Labor Laws:</w:t>
      </w:r>
      <w:r>
        <w:t xml:space="preserve">The process for terminating employment in France is strictly regulated and can be legally complex. Any misstep can result in significant financial penalties or reinstatement orders.</w:t>
      </w:r>
      <w:r>
        <w:t xml:space="preserve"> </w:t>
      </w:r>
      <w:r>
        <w:rPr>
          <w:iCs/>
          <w:i/>
        </w:rPr>
        <w:t xml:space="preserve">Mitigation Strategy</w:t>
      </w:r>
      <w:r>
        <w:t xml:space="preserve">: Invest heavily in legal counsel training for the HR team to ensure every action is documented and justified.</w:t>
      </w:r>
    </w:p>
    <w:p>
      <w:pPr>
        <w:pStyle w:val="BodyText"/>
      </w:pPr>
      <w:r>
        <w:br/>
      </w:r>
      <w:r>
        <w:rPr>
          <w:bCs/>
          <w:b/>
        </w:rPr>
        <w:t xml:space="preserve">Cultural Integration:</w:t>
      </w:r>
      <w:r>
        <w:t xml:space="preserve">There may be a clash between our corporate culture and local French workplace norms. For instance, the emphasis on strict working hours and separation of work and private life must be respected.</w:t>
      </w:r>
      <w:r>
        <w:t xml:space="preserve"> </w:t>
      </w:r>
      <w:r>
        <w:rPr>
          <w:iCs/>
          <w:i/>
        </w:rPr>
        <w:t xml:space="preserve">Mitigation Strategy</w:t>
      </w:r>
      <w:r>
        <w:t xml:space="preserve">: Conduct cross-cultural training for both expatriate managers and local staff to foster mutual understanding.</w:t>
      </w:r>
    </w:p>
    <w:p>
      <w:pPr>
        <w:pStyle w:val="BodyText"/>
      </w:pPr>
      <w:r>
        <w:br/>
      </w:r>
      <w:r>
        <w:rPr>
          <w:bCs/>
          <w:b/>
        </w:rPr>
        <w:t xml:space="preserve">Talent Shortages:</w:t>
      </w:r>
      <w:r>
        <w:t xml:space="preserve">Paris is a hub for many multinationals, leading to intense competition for specialized skills.</w:t>
      </w:r>
      <w:r>
        <w:t xml:space="preserve"> </w:t>
      </w:r>
      <w:r>
        <w:rPr>
          <w:iCs/>
          <w:i/>
        </w:rPr>
        <w:t xml:space="preserve">Mitigation Strategy</w:t>
      </w:r>
      <w:r>
        <w:t xml:space="preserve">: Develop an Employer Value Proposition (EVP) that highlights our unique benefits, career progression opportunities, and inclusive culture.</w:t>
      </w:r>
    </w:p>
    <w:p>
      <w:r>
        <w:pict>
          <v:rect style="width:0;height:1.5pt" o:hralign="center" o:hrstd="t" o:hr="t"/>
        </w:pict>
      </w:r>
    </w:p>
    <w:bookmarkEnd w:id="24"/>
    <w:bookmarkStart w:id="25" w:name="implementation-timeline-and-milestones"/>
    <w:p>
      <w:pPr>
        <w:pStyle w:val="Heading2"/>
      </w:pPr>
      <w:r>
        <w:t xml:space="preserve">6. Implementation Timeline and Milestones</w:t>
      </w:r>
    </w:p>
    <w:p>
      <w:pPr>
        <w:pStyle w:val="FirstParagraph"/>
      </w:pPr>
      <w:r>
        <w:br/>
      </w:r>
      <w:r>
        <w:t xml:space="preserve">The deployment of the Human Resources Manager function will follow a phased approach:</w:t>
      </w:r>
    </w:p>
    <w:p>
      <w:pPr>
        <w:pStyle w:val="BodyText"/>
      </w:pPr>
      <w:r>
        <w:br/>
      </w:r>
      <w:r>
        <w:rPr>
          <w:bCs/>
          <w:b/>
        </w:rPr>
        <w:t xml:space="preserve">Phase 1: Foundation (Months 1-3)</w:t>
      </w:r>
      <w:r>
        <w:t xml:space="preserve">: Establish HR policies, set up payroll systems, hire initial staff, and establish relationships with local legal partners.</w:t>
      </w:r>
    </w:p>
    <w:p>
      <w:pPr>
        <w:pStyle w:val="BodyText"/>
      </w:pPr>
      <w:r>
        <w:br/>
      </w:r>
      <w:r>
        <w:rPr>
          <w:bCs/>
          <w:b/>
        </w:rPr>
        <w:t xml:space="preserve">Phase 2: Integration (Months4-6):</w:t>
      </w:r>
      <w:r>
        <w:t xml:space="preserve">Full-scale recruitment drive onboarding of existing teams, and launch of training programs. Initiate dialogue with potential works council representatives.</w:t>
      </w:r>
    </w:p>
    <w:p>
      <w:pPr>
        <w:pStyle w:val="BodyText"/>
      </w:pPr>
      <w:r>
        <w:br/>
      </w:r>
      <w:r>
        <w:rPr>
          <w:bCs/>
          <w:b/>
        </w:rPr>
        <w:t xml:space="preserve">Phase 3: Optimization (Months7-12)</w:t>
      </w:r>
      <w:r>
        <w:t xml:space="preserve">: Review performance metrics, refine recruitment strategies based on market feedback, and conduct the first annual employee satisfaction survey specific to the France Paris context.</w:t>
      </w:r>
    </w:p>
    <w:p>
      <w:r>
        <w:pict>
          <v:rect style="width:0;height:1.5pt" o:hralign="center" o:hrstd="t" o:hr="t"/>
        </w:pict>
      </w:r>
    </w:p>
    <w:bookmarkEnd w:id="25"/>
    <w:bookmarkStart w:id="26" w:name="conclusion"/>
    <w:p>
      <w:pPr>
        <w:pStyle w:val="Heading2"/>
      </w:pPr>
      <w:r>
        <w:t xml:space="preserve">7. Conclusion</w:t>
      </w:r>
    </w:p>
    <w:p>
      <w:pPr>
        <w:pStyle w:val="FirstParagraph"/>
      </w:pPr>
      <w:r>
        <w:br/>
      </w:r>
      <w:r>
        <w:t xml:space="preserve">The success of our expansion into France Paris hinges significantly on the effectiveness of our Human Resources strategy. The role of the Human Resources Manager is not merely administrative; it is a strategic imperative that requires deep local expertise, legal acumen, and cultural sensitivity. By adhering to this project report's guidelines and focusing on compliance, employee engagement, and strategic talent management we will build a resilient workforce capable of driving our business objectives in one of Europe's most dynamic markets. We recommend immediate approval of the budget for recruiting a senior HR professional with extensive experience in the French market to ensure a seamless launch.</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France Paris</dc:title>
  <dc:creator/>
  <dc:language>en</dc:language>
  <cp:keywords/>
  <dcterms:created xsi:type="dcterms:W3CDTF">2026-07-29T12:21:21Z</dcterms:created>
  <dcterms:modified xsi:type="dcterms:W3CDTF">2026-07-29T12:21:21Z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