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in</w:t>
      </w:r>
      <w:r>
        <w:t xml:space="preserve"> </w:t>
      </w:r>
      <w:r>
        <w:t xml:space="preserve">India</w:t>
      </w:r>
      <w:r>
        <w:t xml:space="preserve"> </w:t>
      </w:r>
      <w:r>
        <w:t xml:space="preserve">Bangalore</w:t>
      </w:r>
    </w:p>
    <w:bookmarkStart w:id="26" w:name="X9d0d6708049538e61f82c239118e617a74bd8ea"/>
    <w:p>
      <w:pPr>
        <w:pStyle w:val="Heading1"/>
      </w:pPr>
      <w:r>
        <w:t xml:space="preserve">Project Report Strategic Implementation of the Human Resources Manager Role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rPr>
          <w:bCs/>
          <w:b/>
        </w:rPr>
        <w:t xml:space="preserve">From:</w:t>
      </w:r>
      <w:r>
        <w:t xml:space="preserve"> </w:t>
      </w:r>
      <w:r>
        <w:t xml:space="preserve">Project Implementation Team</w:t>
      </w:r>
      <w:r>
        <w:br/>
      </w:r>
    </w:p>
    <w:p>
      <w:pPr>
        <w:pStyle w:val="BodyText"/>
      </w:pPr>
      <w:r>
        <w:t xml:space="preserve">Subject: Comprehensive Operational Framework for Human Resources Manager in India Bangalore</w:t>
      </w:r>
    </w:p>
    <w:p>
      <w:pPr>
        <w:pStyle w:val="BodyText"/>
      </w:pPr>
      <w:r>
        <w:t xml:space="preserve">This Project Report outlines the strategic framework, operational challenges, and recruitment methodologies required for the effective deployment of a Senior Human Resources Manager position within our expanding operations in India, specifically located in Bangalore. As Bangalore continues to solidify its reputation as the "Silicon Valley of India," it presents both unparalleled opportunities and complex regulatory environments for multinational enterprises. This document serves as a blueprint for aligning local talent acquisition and retention strategies with global corporate standards.</w:t>
      </w:r>
    </w:p>
    <w:bookmarkStart w:id="23" w:name="Xadf2ea9db35ca2171e453d4fc9341df7623bcb5"/>
    <w:p>
      <w:pPr>
        <w:pStyle w:val="Heading2"/>
      </w:pPr>
      <w:r>
        <w:t xml:space="preserve">2. Strategic Context: The Bangalore Ecosystem</w:t>
      </w:r>
    </w:p>
    <w:p>
      <w:pPr>
        <w:pStyle w:val="FirstParagraph"/>
      </w:pPr>
      <w:r>
        <w:t xml:space="preserve">Bangalore is not merely a geographic location but a unique economic ecosystem characterized by rapid technological innovation, high density of skilled engineering talent, and intense competition for human capital. For the role of the Human Resources Manager to be effective, it must operate within the context of this hyper-competitive market.</w:t>
      </w:r>
    </w:p>
    <w:p>
      <w:pPr>
        <w:pStyle w:val="BodyText"/>
      </w:pPr>
      <w:r>
        <w:t xml:space="preserve">The primary objective is to establish a robust HR presence that can attract top-tier technical and managerial talent while navigating the distinct cultural nuances of South Indian business practices. The Human Resources Manager will serve as the critical bridge between global headquarters expectations and local workforce realities in India, Bangalore.</w:t>
      </w:r>
    </w:p>
    <w:bookmarkStart w:id="20" w:name="high-attrition-rates"/>
    <w:p>
      <w:pPr>
        <w:pStyle w:val="Heading3"/>
      </w:pPr>
      <w:r>
        <w:t xml:space="preserve">3.1 High Attrition Rates</w:t>
      </w:r>
    </w:p>
    <w:p>
      <w:pPr>
        <w:pStyle w:val="FirstParagraph"/>
      </w:pPr>
      <w:r>
        <w:t xml:space="preserve">The IT and services sector in Bangalore is notorious for its high employee turnover rates, often exceeding industry averages by a significant margin. The Human Resources Manager must develop retention strategies that go beyond competitive compensation packages, focusing on career progression, work-life balance initiatives specific to the local culture, and organizational belonging.</w:t>
      </w:r>
    </w:p>
    <w:bookmarkEnd w:id="20"/>
    <w:bookmarkStart w:id="21" w:name="regulatory-complexity"/>
    <w:p>
      <w:pPr>
        <w:pStyle w:val="Heading3"/>
      </w:pPr>
      <w:r>
        <w:t xml:space="preserve">3.2 Regulatory Complexity</w:t>
      </w:r>
    </w:p>
    <w:p>
      <w:pPr>
        <w:pStyle w:val="FirstParagraph"/>
      </w:pPr>
      <w:r>
        <w:t xml:space="preserve">Navigating labor laws in India is complex due to the federal structure of governance. While central laws apply nationwide, states like Karnataka may have specific implementations regarding minimum wages, gratuity calculations, and leave policies. The Human Resources Manager must possess deep expertise in these legal frameworks to ensure full compliance and mitigate risk for the organization.</w:t>
      </w:r>
    </w:p>
    <w:bookmarkEnd w:id="21"/>
    <w:bookmarkStart w:id="22" w:name="cultural-integration"/>
    <w:p>
      <w:pPr>
        <w:pStyle w:val="Heading3"/>
      </w:pPr>
      <w:r>
        <w:t xml:space="preserve">3.3 Cultural Integration</w:t>
      </w:r>
    </w:p>
    <w:p>
      <w:pPr>
        <w:pStyle w:val="FirstParagraph"/>
      </w:pPr>
      <w:r>
        <w:t xml:space="preserve">Bangalore is a cosmopolitan hub where English serves as the primary business language, yet local dialects and cultural norms play a significant role in interpersonal dynamics. The Human Resources Manager must foster an inclusive environment that respects these diversity dimensions while maintaining a unified corporate culture.</w:t>
      </w:r>
    </w:p>
    <w:bookmarkEnd w:id="22"/>
    <w:bookmarkEnd w:id="23"/>
    <w:bookmarkStart w:id="24" w:name="Xf1998a4ec464883a896681efb6d659b965fae61"/>
    <w:p>
      <w:pPr>
        <w:pStyle w:val="Heading2"/>
      </w:pPr>
      <w:r>
        <w:t xml:space="preserve">4. Core Responsibilities of the Human Resources Manager</w:t>
      </w:r>
    </w:p>
    <w:p>
      <w:pPr>
        <w:pStyle w:val="FirstParagraph"/>
      </w:pPr>
      <w:r>
        <w:t xml:space="preserve">The scope of work for this position is extensive and critical to the success of our operations in India, Bangalore. The following pillars define the role:</w:t>
      </w:r>
    </w:p>
    <w:p>
      <w:pPr>
        <w:numPr>
          <w:ilvl w:val="0"/>
          <w:numId w:val="1001"/>
        </w:numPr>
        <w:pStyle w:val="Compact"/>
      </w:pPr>
      <w:r>
        <w:rPr>
          <w:bCs/>
          <w:b/>
        </w:rPr>
        <w:t xml:space="preserve">Talent Acquisition Strategy:</w:t>
      </w:r>
      <w:r>
        <w:t xml:space="preserve"> </w:t>
      </w:r>
      <w:r>
        <w:t xml:space="preserve">Developing targeted sourcing channels specific to Bangalore’s tech hubs (such as Electronic City, Whitefield, and Manyata Tech Park). This includes leveraging local recruitment agencies, university partnerships with institutions like IISc and NIT Karnataka.</w:t>
      </w:r>
    </w:p>
    <w:p>
      <w:pPr>
        <w:numPr>
          <w:ilvl w:val="0"/>
          <w:numId w:val="1001"/>
        </w:numPr>
        <w:pStyle w:val="Compact"/>
      </w:pPr>
      <w:r>
        <w:rPr>
          <w:bCs/>
          <w:b/>
        </w:rPr>
        <w:t xml:space="preserve">Compliance and Legal Governance:</w:t>
      </w:r>
    </w:p>
    <w:p>
      <w:pPr>
        <w:numPr>
          <w:ilvl w:val="0"/>
          <w:numId w:val="1001"/>
        </w:numPr>
        <w:pStyle w:val="Compact"/>
      </w:pPr>
      <w:r>
        <w:t xml:space="preserve">Performance Management Systems: Implementing KPIs that are culturally appropriate yet globally aligned. This involves training local managers on objective evaluation techniques to reduce bias and enhance fairness.</w:t>
      </w:r>
    </w:p>
    <w:p>
      <w:pPr>
        <w:numPr>
          <w:ilvl w:val="0"/>
          <w:numId w:val="1001"/>
        </w:numPr>
        <w:pStyle w:val="Compact"/>
      </w:pPr>
      <w:r>
        <w:rPr>
          <w:bCs/>
          <w:b/>
        </w:rPr>
        <w:t xml:space="preserve">Employee Relations and Engagement:</w:t>
      </w:r>
      <w:r>
        <w:t xml:space="preserve"> </w:t>
      </w:r>
      <w:r>
        <w:t xml:space="preserve">Fostering a positive workplace culture through regular feedback loops, grievance redressal mechanisms, and community-building activities that resonate with the Bangalore demographic.</w:t>
      </w:r>
    </w:p>
    <w:p>
      <w:pPr>
        <w:numPr>
          <w:ilvl w:val="0"/>
          <w:numId w:val="1001"/>
        </w:numPr>
        <w:pStyle w:val="Compact"/>
      </w:pPr>
      <w:r>
        <w:t xml:space="preserve">Skill Gap Analysis: Continuously assessing the current workforce’s capabilities against future business needs in technology and soft skills, leading to targeted training interventions.</w:t>
      </w:r>
    </w:p>
    <w:p>
      <w:pPr>
        <w:pStyle w:val="FirstParagraph"/>
      </w:pPr>
      <w:r>
        <w:t xml:space="preserve">To ensure a successful rollout of this Human Resources Manager role in India, Bangalore, the following phased approach is recommended:</w:t>
      </w:r>
    </w:p>
    <w:p>
      <w:pPr>
        <w:numPr>
          <w:ilvl w:val="0"/>
          <w:numId w:val="1002"/>
        </w:numPr>
        <w:pStyle w:val="Compact"/>
      </w:pPr>
      <w:r>
        <w:rPr>
          <w:bCs/>
          <w:b/>
        </w:rPr>
        <w:t xml:space="preserve">Phase 1 (Month 1-2): Audit and Assessment.</w:t>
      </w:r>
      <w:r>
        <w:t xml:space="preserve"> </w:t>
      </w:r>
      <w:r>
        <w:t xml:space="preserve">Conduct a thorough audit of existing HR practices, legal compliance status, and employee satisfaction levels. Establish baseline metrics for recruitment costs and time-to-hire.</w:t>
      </w:r>
    </w:p>
    <w:p>
      <w:pPr>
        <w:numPr>
          <w:ilvl w:val="0"/>
          <w:numId w:val="1002"/>
        </w:numPr>
        <w:pStyle w:val="Compact"/>
      </w:pPr>
      <w:r>
        <w:rPr>
          <w:bCs/>
          <w:b/>
        </w:rPr>
        <w:t xml:space="preserve">Phase 2 (Month 3-6): Policy Harmonization.</w:t>
      </w:r>
      <w:r>
        <w:t xml:space="preserve"> </w:t>
      </w:r>
      <w:r>
        <w:t xml:space="preserve">Update local HR policies to align with global standards while maintaining local legal compliance. Roll out new onboarding processes designed specifically for the Bangalore context.</w:t>
      </w:r>
    </w:p>
    <w:p>
      <w:pPr>
        <w:numPr>
          <w:ilvl w:val="0"/>
          <w:numId w:val="1002"/>
        </w:numPr>
        <w:pStyle w:val="Compact"/>
      </w:pPr>
      <w:r>
        <w:rPr>
          <w:bCs/>
          <w:b/>
        </w:rPr>
        <w:t xml:space="preserve">Phase 3 (Month 7-12): Optimization and Scaling.</w:t>
      </w:r>
      <w:r>
        <w:t xml:space="preserve"> </w:t>
      </w:r>
      <w:r>
        <w:t xml:space="preserve">Focus on advanced retention strategies, leadership development programs, and employer branding campaigns to position the company as an employer of choice in India, Bangalore.</w:t>
      </w:r>
    </w:p>
    <w:p>
      <w:pPr>
        <w:pStyle w:val="FirstParagraph"/>
      </w:pPr>
      <w:r>
        <w:t xml:space="preserve">The budget for this project includes recruitment agency fees, digital advertising platforms popular in India (such as Naukri.com and LinkedIn), training and development workshops, legal consultation fees, and competitive salary packages benchmarked against the local market in Bangalore. It is projected that an investment in robust HR infrastructure will yield a significant return through reduced turnover costs and increased productivity.</w:t>
      </w:r>
    </w:p>
    <w:p>
      <w:pPr>
        <w:pStyle w:val="BodyText"/>
      </w:pPr>
      <w:r>
        <w:t xml:space="preserve">Potential risks include delays in regulatory approvals, difficulty in finding specialized niche talent, and potential labor disputes if employee expectations are not managed effectively. The Human Resources Manager will be tasked with proactive risk mitigation through continuous monitoring of legal changes and maintaining open lines of communication with the workforce.</w:t>
      </w:r>
    </w:p>
    <w:bookmarkEnd w:id="24"/>
    <w:bookmarkStart w:id="25" w:name="conclusion"/>
    <w:p>
      <w:pPr>
        <w:pStyle w:val="Heading2"/>
      </w:pPr>
      <w:r>
        <w:t xml:space="preserve">8. Conclusion</w:t>
      </w:r>
    </w:p>
    <w:p>
      <w:pPr>
        <w:pStyle w:val="FirstParagraph"/>
      </w:pPr>
      <w:r>
        <w:t xml:space="preserve">The establishment of a dedicated Human Resources Manager role is pivotal for our sustained growth in India, Bangalore. This position is not just an administrative function but a strategic asset that drives organizational success by ensuring we have the right people, in the right place, with the right skills and compliance standards. By addressing the unique challenges of attrition, regulation, and cultural integration outlined in this Project Report, we can build a resilient workforce capable of driving innovation and excellence from our Bangalore headquarters.</w:t>
      </w:r>
    </w:p>
    <w:p>
      <w:pPr>
        <w:pStyle w:val="BodyText"/>
      </w:pPr>
      <w:r>
        <w:t xml:space="preserve">We recommend immediate approval to proceed with Phase 1 of the implementation roadmap to capitalize on current market opportunities.</w:t>
      </w:r>
    </w:p>
    <w:p>
      <w:r>
        <w:pict>
          <v:rect style="width:0;height:1.5pt" o:hralign="center" o:hrstd="t" o:hr="t"/>
        </w:pict>
      </w:r>
    </w:p>
    <w:p>
      <w:pPr>
        <w:pStyle w:val="FirstParagraph"/>
      </w:pPr>
      <w:r>
        <w:t xml:space="preserve">This document is confidential and intended solely for the use of individuals or entities authorized by Senior Management. Copyright © 2023 Project Implementation Team.</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in India Bangalore</dc:title>
  <dc:creator/>
  <dc:language>en</dc:language>
  <cp:keywords/>
  <dcterms:created xsi:type="dcterms:W3CDTF">2026-07-29T21:24:03Z</dcterms:created>
  <dcterms:modified xsi:type="dcterms:W3CDTF">2026-07-29T21:24:03Z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