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project-report-document"/>
    <w:p>
      <w:pPr>
        <w:pStyle w:val="Heading1"/>
      </w:pPr>
      <w:r>
        <w:t xml:space="preserve">Project Report Document</w:t>
      </w:r>
    </w:p>
    <w:p>
      <w:pPr>
        <w:pStyle w:val="FirstParagraph"/>
      </w:pPr>
      <w:r>
        <w:rPr>
          <w:bCs/>
          <w:b/>
        </w:rPr>
        <w:t xml:space="preserve">Date:</w:t>
      </w:r>
    </w:p>
    <w:p>
      <w:pPr>
        <w:pStyle w:val="BodyText"/>
      </w:pPr>
      <w:r>
        <w:br/>
      </w:r>
    </w:p>
    <w:p>
      <w:pPr>
        <w:pStyle w:val="BodyText"/>
      </w:pPr>
      <w:r>
        <w:rPr>
          <w:bCs/>
          <w:b/>
        </w:rPr>
        <w:t xml:space="preserve">To:</w:t>
      </w:r>
    </w:p>
    <w:p>
      <w:pPr>
        <w:pStyle w:val="BodyText"/>
      </w:pPr>
      <w:r>
        <w:t xml:space="preserve">Senior Management Team</w:t>
      </w:r>
      <w:r>
        <w:br/>
      </w:r>
    </w:p>
    <w:p>
      <w:pPr>
        <w:pStyle w:val="BodyText"/>
      </w:pPr>
      <w:r>
        <w:rPr>
          <w:bCs/>
          <w:b/>
        </w:rPr>
        <w:t xml:space="preserve">From:</w:t>
      </w:r>
    </w:p>
    <w:p>
      <w:pPr>
        <w:pStyle w:val="BodyText"/>
      </w:pPr>
      <w:r>
        <w:t xml:space="preserve">Strategic Planning Committee</w:t>
      </w:r>
      <w:r>
        <w:br/>
      </w:r>
    </w:p>
    <w:p>
      <w:pPr>
        <w:pStyle w:val="BodyText"/>
      </w:pPr>
      <w:r>
        <w:rPr>
          <w:bCs/>
          <w:b/>
        </w:rPr>
        <w:t xml:space="preserve">Subject:</w:t>
      </w:r>
    </w:p>
    <w:p>
      <w:pPr>
        <w:pStyle w:val="BodyText"/>
      </w:pPr>
      <w:r>
        <w:t xml:space="preserve">Strategic Implementation of the Human Resources Manager Role in Pakistan Islamabad</w:t>
      </w:r>
    </w:p>
    <w:bookmarkEnd w:id="20"/>
    <w:p>
      <w:pPr>
        <w:pStyle w:val="BodyText"/>
      </w:pPr>
      <w:r>
        <w:t xml:space="preserve">Human Resources Manager position within our expanding operations in</w:t>
      </w:r>
      <w:r>
        <w:t xml:space="preserve"> </w:t>
      </w:r>
      <w:r>
        <w:rPr>
          <w:bCs/>
          <w:b/>
        </w:rPr>
        <w:t xml:space="preserve">Pakistan Islamabad</w:t>
      </w:r>
      <w:r>
        <w:t xml:space="preserve">. As the capital city of Pakistan continues to emerge as a dynamic hub for technology, diplomacy, and corporate enterprise, the local labor market has become increasingly competitive. The primary objective of this initiative is to professionalize our workforce management strategies by appointing a localized HR leader who possesses deep cultural intelligence and regulatory expertise specific to Islamabad. This report details how the</w:t>
      </w:r>
      <w:r>
        <w:t xml:space="preserve"> </w:t>
      </w:r>
      <w:r>
        <w:rPr>
          <w:bCs/>
          <w:b/>
        </w:rPr>
        <w:t xml:space="preserve">Human Resources Manager</w:t>
      </w:r>
      <w:r>
        <w:t xml:space="preserve"> </w:t>
      </w:r>
      <w:r>
        <w:t xml:space="preserve">will drive organizational growth, ensure compliance with Pakistani labor laws, and foster a productive work environment tailored to the unique socio-economic landscape of</w:t>
      </w:r>
      <w:r>
        <w:t xml:space="preserve"> </w:t>
      </w:r>
      <w:r>
        <w:rPr>
          <w:bCs/>
          <w:b/>
        </w:rPr>
        <w:t xml:space="preserve">Pakistan Islamabad</w:t>
      </w:r>
      <w:r>
        <w:t xml:space="preserve">.</w:t>
      </w:r>
    </w:p>
    <w:p>
      <w:pPr>
        <w:pStyle w:val="BodyText"/>
      </w:pPr>
      <w:r>
        <w:t xml:space="preserve">The city of</w:t>
      </w:r>
      <w:r>
        <w:t xml:space="preserve"> </w:t>
      </w:r>
      <w:r>
        <w:rPr>
          <w:bCs/>
          <w:b/>
        </w:rPr>
        <w:t xml:space="preserve">Pakistan Islamabad</w:t>
      </w:r>
      <w:r>
        <w:t xml:space="preserve"> </w:t>
      </w:r>
      <w:r>
        <w:t xml:space="preserve">presents a distinct operational environment compared to other major urban centers in the country. Located in the capital territory, it serves as the seat of government and hosts numerous international organizations, multinational corporations, and high-growth startups. The demographic profile of Islamabad is characterized by a highly educated workforce with a significant presence of young professionals. However, this talent pool is also heavily sought after by competitors offering diverse incentives.</w:t>
      </w:r>
    </w:p>
    <w:p>
      <w:pPr>
        <w:pStyle w:val="BodyText"/>
      </w:pPr>
      <w:r>
        <w:t xml:space="preserve">Operating in</w:t>
      </w:r>
      <w:r>
        <w:t xml:space="preserve"> </w:t>
      </w:r>
      <w:r>
        <w:rPr>
          <w:bCs/>
          <w:b/>
        </w:rPr>
        <w:t xml:space="preserve">Pakistan Islamabad</w:t>
      </w:r>
      <w:r>
        <w:t xml:space="preserve"> </w:t>
      </w:r>
      <w:r>
        <w:t xml:space="preserve">requires more than just standard corporate governance; it demands an intimate understanding of local nuances. These include regional holidays, religious considerations during holy months such as Ramadan, transportation challenges during peak hours, and the specific expectations of employees regarding work-life balance. The introduction of a dedicated</w:t>
      </w:r>
      <w:r>
        <w:t xml:space="preserve"> </w:t>
      </w:r>
      <w:r>
        <w:rPr>
          <w:bCs/>
          <w:b/>
        </w:rPr>
        <w:t xml:space="preserve">Human Resources Manager</w:t>
      </w:r>
      <w:r>
        <w:t xml:space="preserve"> </w:t>
      </w:r>
      <w:r>
        <w:t xml:space="preserve">is not merely an administrative upgrade but a strategic imperative to navigate these complexities effectively. Without localized leadership in HR, the organization risks falling behind in talent acquisition and retention efforts.</w:t>
      </w:r>
    </w:p>
    <w:p>
      <w:pPr>
        <w:pStyle w:val="BodyText"/>
      </w:pPr>
      <w:r>
        <w:t xml:space="preserve">The</w:t>
      </w:r>
      <w:r>
        <w:t xml:space="preserve"> </w:t>
      </w:r>
      <w:r>
        <w:rPr>
          <w:bCs/>
          <w:b/>
        </w:rPr>
        <w:t xml:space="preserve">Human Resources Manager</w:t>
      </w:r>
      <w:r>
        <w:t xml:space="preserve"> </w:t>
      </w:r>
      <w:r>
        <w:t xml:space="preserve">will serve as the cornerstone of our organizational structure in Islamabad. This role is designed to bridge the gap between global corporate policies and local execution realities. The core responsibilities are categorized into three main pillars: Strategic Talent Management, Regulatory Compliance, and Organizational Culture Development.</w:t>
      </w:r>
    </w:p>
    <w:p>
      <w:pPr>
        <w:pStyle w:val="BodyText"/>
      </w:pPr>
      <w:r>
        <w:t xml:space="preserve">In</w:t>
      </w:r>
      <w:r>
        <w:t xml:space="preserve"> </w:t>
      </w:r>
      <w:r>
        <w:rPr>
          <w:bCs/>
          <w:b/>
        </w:rPr>
        <w:t xml:space="preserve">Pakistan Islamabad</w:t>
      </w:r>
      <w:r>
        <w:t xml:space="preserve">, the war for talent is intense. The</w:t>
      </w:r>
      <w:r>
        <w:t xml:space="preserve"> </w:t>
      </w:r>
      <w:r>
        <w:rPr>
          <w:bCs/>
          <w:b/>
        </w:rPr>
        <w:t xml:space="preserve">Human Resources Manager</w:t>
      </w:r>
      <w:r>
        <w:t xml:space="preserve"> </w:t>
      </w:r>
      <w:r>
        <w:t xml:space="preserve">will be tasked with developing robust recruitment strategies that leverage local job portals, university partnerships, and professional networking events common in the capital city. This includes creating employer branding initiatives that resonate with Pakistani professionals, emphasizing stability, growth opportunities, and inclusive workplace practices. Furthermore, the manager will oversee performance management systems tailored to local work ethics while aligning them with international standards.</w:t>
      </w:r>
    </w:p>
    <w:p>
      <w:pPr>
        <w:pStyle w:val="BodyText"/>
      </w:pPr>
      <w:r>
        <w:t xml:space="preserve">Navigating the legal landscape of labor in</w:t>
      </w:r>
      <w:r>
        <w:t xml:space="preserve"> </w:t>
      </w:r>
      <w:r>
        <w:rPr>
          <w:bCs/>
          <w:b/>
        </w:rPr>
        <w:t xml:space="preserve">Pakistan Islamabad</w:t>
      </w:r>
      <w:r>
        <w:t xml:space="preserve"> </w:t>
      </w:r>
      <w:r>
        <w:t xml:space="preserve">is complex and requires constant vigilance. The</w:t>
      </w:r>
      <w:r>
        <w:t xml:space="preserve"> </w:t>
      </w:r>
      <w:r>
        <w:rPr>
          <w:bCs/>
          <w:b/>
        </w:rPr>
        <w:t xml:space="preserve">Human Resources Manager</w:t>
      </w:r>
      <w:r>
        <w:rPr>
          <w:vertAlign w:val="superscript"/>
        </w:rPr>
        <w:t xml:space="preserve">[1]</w:t>
      </w:r>
      <w:r>
        <w:t xml:space="preserve"> </w:t>
      </w:r>
      <w:r>
        <w:t xml:space="preserve">will ensure full compliance with the Pakistan Labor Laws, including the Factories Act, Industrial and Commercial Employment (Standing Orders) Ordinance, and specific regulations pertaining to the Islamabad Capital Territory (ICT). This involves managing employee contracts in accordance with local legal standards, ensuring proper tax deductions (such as payroll tax and social security contributions under ESOPs or similar schemes), and handling workplace dispute resolution mechanisms. By having a dedicated expert on-site, the organization mitigates legal risks associated with non-compliance.</w:t>
      </w:r>
    </w:p>
    <w:p>
      <w:pPr>
        <w:pStyle w:val="BodyText"/>
      </w:pPr>
      <w:r>
        <w:t xml:space="preserve">Culture is the silent driver of productivity in</w:t>
      </w:r>
      <w:r>
        <w:t xml:space="preserve"> </w:t>
      </w:r>
      <w:r>
        <w:rPr>
          <w:bCs/>
          <w:b/>
        </w:rPr>
        <w:t xml:space="preserve">Pakistan Islamabad</w:t>
      </w:r>
      <w:r>
        <w:t xml:space="preserve">. The</w:t>
      </w:r>
      <w:r>
        <w:t xml:space="preserve"> </w:t>
      </w:r>
      <w:r>
        <w:rPr>
          <w:bCs/>
          <w:b/>
        </w:rPr>
        <w:t xml:space="preserve">Human Resources Manager</w:t>
      </w:r>
      <w:r>
        <w:rPr>
          <w:vertAlign w:val="superscript"/>
        </w:rPr>
        <w:t xml:space="preserve">[2]</w:t>
      </w:r>
      <w:r>
        <w:t xml:space="preserve"> </w:t>
      </w:r>
      <w:r>
        <w:t xml:space="preserve">will foster a culture of inclusivity, respect, and professional development. This involves organizing team-building activities that align with local cultural sentiments and holidays. It also includes managing diversity initiatives to ensure that the workplace is welcoming to individuals from various regions of Pakistan. By focusing on employee well-being and engagement, the HR Manager will reduce turnover rates, which are often high in rapidly expanding sectors within Islamabad.</w:t>
      </w:r>
    </w:p>
    <w:p>
      <w:pPr>
        <w:pStyle w:val="BodyText"/>
      </w:pPr>
      <w:r>
        <w:t xml:space="preserve">The deployment of the</w:t>
      </w:r>
      <w:r>
        <w:t xml:space="preserve"> </w:t>
      </w:r>
      <w:r>
        <w:rPr>
          <w:bCs/>
          <w:b/>
        </w:rPr>
        <w:t xml:space="preserve">Human Resources Manager</w:t>
      </w:r>
      <w:r>
        <w:rPr>
          <w:vertAlign w:val="superscript"/>
        </w:rPr>
        <w:t xml:space="preserve">[3]</w:t>
      </w:r>
      <w:r>
        <w:t xml:space="preserve"> </w:t>
      </w:r>
      <w:r>
        <w:t xml:space="preserve">in</w:t>
      </w:r>
      <w:r>
        <w:t xml:space="preserve"> </w:t>
      </w:r>
      <w:r>
        <w:rPr>
          <w:bCs/>
          <w:b/>
        </w:rPr>
        <w:t xml:space="preserve">Pakistan Islamabad</w:t>
      </w:r>
      <w:r>
        <w:t xml:space="preserve"> </w:t>
      </w:r>
      <w:r>
        <w:t xml:space="preserve">will follow a phased approach to ensure seamless integration:</w:t>
      </w:r>
    </w:p>
    <w:p>
      <w:pPr>
        <w:numPr>
          <w:ilvl w:val="0"/>
          <w:numId w:val="1001"/>
        </w:numPr>
        <w:pStyle w:val="Compact"/>
      </w:pPr>
      <w:r>
        <w:rPr>
          <w:bCs/>
          <w:b/>
        </w:rPr>
        <w:t xml:space="preserve">Phase 1: Recruitment and Selection (Months 1-2):</w:t>
      </w:r>
      <w:r>
        <w:rPr>
          <w:vertAlign w:val="superscript"/>
        </w:rPr>
        <w:t xml:space="preserve">[4]</w:t>
      </w:r>
    </w:p>
    <w:p>
      <w:pPr>
        <w:numPr>
          <w:ilvl w:val="0"/>
          <w:numId w:val="1001"/>
        </w:numPr>
        <w:pStyle w:val="Compact"/>
      </w:pPr>
      <w:r>
        <w:rPr>
          <w:bCs/>
          <w:b/>
        </w:rPr>
        <w:t xml:space="preserve">Phase 2: Onboarding and Audit (Months 3-4):</w:t>
      </w:r>
      <w:r>
        <w:rPr>
          <w:vertAlign w:val="superscript"/>
        </w:rPr>
        <w:t xml:space="preserve">[5]</w:t>
      </w:r>
    </w:p>
    <w:p>
      <w:pPr>
        <w:numPr>
          <w:ilvl w:val="0"/>
          <w:numId w:val="1001"/>
        </w:numPr>
        <w:pStyle w:val="Compact"/>
      </w:pPr>
      <w:r>
        <w:rPr>
          <w:bCs/>
          <w:b/>
        </w:rPr>
        <w:t xml:space="preserve">Phase 3: Strategic Rollout (Months 5-6):</w:t>
      </w:r>
      <w:r>
        <w:rPr>
          <w:vertAlign w:val="superscript"/>
        </w:rPr>
        <w:t xml:space="preserve">[6]</w:t>
      </w:r>
    </w:p>
    <w:p>
      <w:pPr>
        <w:pStyle w:val="FirstParagraph"/>
      </w:pPr>
      <w:r>
        <w:t xml:space="preserve">The appointment of a specialized</w:t>
      </w:r>
      <w:r>
        <w:t xml:space="preserve"> </w:t>
      </w:r>
      <w:r>
        <w:rPr>
          <w:bCs/>
          <w:b/>
        </w:rPr>
        <w:t xml:space="preserve">Human Resources Manager</w:t>
      </w:r>
      <w:r>
        <w:rPr>
          <w:vertAlign w:val="superscript"/>
        </w:rPr>
        <w:t xml:space="preserve">[7]</w:t>
      </w:r>
    </w:p>
    <w:p>
      <w:pPr>
        <w:pStyle w:val="BodyText"/>
      </w:pPr>
      <w:r>
        <w:t xml:space="preserve">in</w:t>
      </w:r>
      <w:r>
        <w:t xml:space="preserve"> </w:t>
      </w:r>
      <w:r>
        <w:rPr>
          <w:bCs/>
          <w:b/>
        </w:rPr>
        <w:t xml:space="preserve">Pakistan Islamabad</w:t>
      </w:r>
      <w:r>
        <w:br/>
      </w:r>
      <w:r>
        <w:t xml:space="preserve">is projected to yield several tangible benefits. First, it will enhance our employer brand, making us a preferred destination for top talent in the capital. Second, it will significantly reduce legal risks by ensuring strict adherence to Pakistani labor laws. Third, improved employee engagement and retention rates will lead to lower recruitment costs over time. Finally, a localized HR strategy allows for more agile decision-making regarding workforce planning, which is critical in the fast-paced business environment of Islamabad.</w:t>
      </w:r>
    </w:p>
    <w:p>
      <w:pPr>
        <w:pStyle w:val="BodyText"/>
      </w:pPr>
      <w:r>
        <w:t xml:space="preserve">In conclusion, the establishment of a dedicated</w:t>
      </w:r>
      <w:r>
        <w:t xml:space="preserve"> </w:t>
      </w:r>
      <w:r>
        <w:rPr>
          <w:bCs/>
          <w:b/>
        </w:rPr>
        <w:t xml:space="preserve">Human Resources Manager</w:t>
      </w:r>
      <w:r>
        <w:rPr>
          <w:vertAlign w:val="superscript"/>
        </w:rPr>
        <w:t xml:space="preserve">[8]</w:t>
      </w:r>
    </w:p>
    <w:p>
      <w:pPr>
        <w:pStyle w:val="BodyText"/>
      </w:pPr>
      <w:r>
        <w:t xml:space="preserve">role is a critical step in our operational expansion in</w:t>
      </w:r>
      <w:r>
        <w:t xml:space="preserve"> </w:t>
      </w:r>
      <w:r>
        <w:rPr>
          <w:bCs/>
          <w:b/>
        </w:rPr>
        <w:t xml:space="preserve">Pakistan Islamabad</w:t>
      </w:r>
      <w:r>
        <w:t xml:space="preserve">. The unique characteristics of this city, combined with the competitive nature of its labor market, necessitate a localized and strategic approach to human capital management. By investing in this key position, we demonstrate our commitment to sustainable growth, legal compliance, and employee well-being. This project report recommends immediate approval for the recruitment process to ensure that we capitalize on the opportunities available in Islamabad's vibrant business sector.</w:t>
      </w:r>
    </w:p>
    <w:p>
      <w:pPr>
        <w:numPr>
          <w:ilvl w:val="0"/>
          <w:numId w:val="1002"/>
        </w:numPr>
        <w:pStyle w:val="Compact"/>
      </w:pPr>
      <w:r>
        <w:t xml:space="preserve">Pakistan Labor Laws, Ministry of Human Resource Management.</w:t>
      </w:r>
    </w:p>
    <w:p>
      <w:pPr>
        <w:numPr>
          <w:ilvl w:val="0"/>
          <w:numId w:val="1002"/>
        </w:numPr>
        <w:pStyle w:val="Compact"/>
      </w:pPr>
      <w:r>
        <w:t xml:space="preserve">Islamabad Capital Territory (ICT) Employment Regulations.</w:t>
      </w:r>
    </w:p>
    <w:p>
      <w:pPr>
        <w:numPr>
          <w:ilvl w:val="0"/>
          <w:numId w:val="1002"/>
        </w:numPr>
        <w:pStyle w:val="Compact"/>
      </w:pPr>
      <w:r>
        <w:t xml:space="preserve">National Career Development Association Guidelines for HR Professionals.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2026-07-29T14:02:54Z</dcterms:created>
  <dcterms:modified xsi:type="dcterms:W3CDTF">2026-07-29T14:02:54Z</dcterms:modified>
</cp:coreProperties>
</file>

<file path=docProps/custom.xml><?xml version="1.0" encoding="utf-8"?>
<Properties xmlns="http://schemas.openxmlformats.org/officeDocument/2006/custom-properties" xmlns:vt="http://schemas.openxmlformats.org/officeDocument/2006/docPropsVTypes"/>
</file>