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37" w:name="X9a106c4d014e01ac90543d2b67449448dc6d909"/>
    <w:p>
      <w:pPr>
        <w:pStyle w:val="Heading1"/>
      </w:pPr>
      <w:r>
        <w:t xml:space="preserve">Project Report: Strategic Integration of Industrial Engineering in Brazil, Brasília</w:t>
      </w:r>
    </w:p>
    <w:p>
      <w:pPr>
        <w:pStyle w:val="FirstParagraph"/>
      </w:pPr>
      <w:r>
        <w:rPr>
          <w:bCs/>
          <w:b/>
        </w:rPr>
        <w:t xml:space="preserve">Date:</w:t>
      </w:r>
      <w:r>
        <w:t xml:space="preserve"> </w:t>
      </w:r>
      <w:r>
        <w:t xml:space="preserve">October 26, 2023</w:t>
      </w:r>
      <w:r>
        <w:br/>
      </w:r>
      <w:r>
        <w:rPr>
          <w:bCs/>
          <w:b/>
        </w:rPr>
        <w:t xml:space="preserve">To:</w:t>
      </w:r>
      <w:r>
        <w:br/>
      </w:r>
      <w:r>
        <w:t xml:space="preserve">Federal Government Oversight Committee on Economic Development</w:t>
      </w:r>
      <w:r>
        <w:br/>
      </w:r>
      <w:r>
        <w:rPr>
          <w:bCs/>
          <w:b/>
        </w:rPr>
        <w:t xml:space="preserve">From:</w:t>
      </w:r>
      <w:r>
        <w:br/>
      </w:r>
      <w:r>
        <w:t xml:space="preserve">Sustainable Infrastructure &amp; Optimization Division</w:t>
      </w:r>
      <w:r>
        <w:br/>
      </w:r>
    </w:p>
    <w:p>
      <w:pPr>
        <w:pStyle w:val="BodyText"/>
      </w:pPr>
      <w:r>
        <w:t xml:space="preserve">Subject: Enhancing Operational Efficiency and Public Service Delivery through Industrial Engineering Principles in the Federal Capital</w:t>
      </w:r>
    </w:p>
    <w:bookmarkStart w:id="20" w:name="executive-summary"/>
    <w:p>
      <w:pPr>
        <w:pStyle w:val="Heading2"/>
      </w:pPr>
      <w:r>
        <w:t xml:space="preserve">1. Executive Summary</w:t>
      </w:r>
    </w:p>
    <w:p>
      <w:pPr>
        <w:pStyle w:val="FirstParagraph"/>
      </w:pPr>
      <w:r>
        <w:t xml:space="preserve">This Project Report outlines the critical necessity and strategic roadmap for integrating advanced Industrial Engineering methodologies into the operational framework of Brazil, Brasília. As the political and administrative heart of Brazil, Brasília presents a unique ecosystem where public sector efficiency directly impacts millions of citizens and national policy implementation. By leveraging Industrial Engineering techniques—such as process optimization, supply chain logistics management, quality control systems, and human factors engineering—we aim to reduce bureaucratic bottlenecks, optimize resource allocation in public services (including healthcare and education infrastructure), and enhance the overall quality of life for residents. This document details the current challenges facing federal operations in Brazil Brasília and proposes a structured intervention plan grounded in industrial efficiency.</w:t>
      </w:r>
    </w:p>
    <w:bookmarkEnd w:id="20"/>
    <w:bookmarkStart w:id="21" w:name="X31f0875fbb4ebb0cb763d151f21926653857e66"/>
    <w:p>
      <w:pPr>
        <w:pStyle w:val="Heading2"/>
      </w:pPr>
      <w:r>
        <w:t xml:space="preserve">2. Introduction: The Context of Brazil Brasília</w:t>
      </w:r>
    </w:p>
    <w:p>
      <w:pPr>
        <w:pStyle w:val="FirstParagraph"/>
      </w:pPr>
      <w:r>
        <w:t xml:space="preserve">Brazilia is not merely a city; it is the planned capital designed by Lúcio Costa and Oscar Niemeyer to symbolize Brazil’s modernization. However, as the administrative hub housing the three branches of government, thousands of federal employees, and critical service providers for visitors from across Brazil Brasília faces distinct operational challenges. The concentration of governmental agencies requires seamless data flow, efficient transportation logistics for millions of commuters (especially given the city's car-dependent urban planning), and robust maintenance schedules for monumental infrastructure.</w:t>
      </w:r>
    </w:p>
    <w:p>
      <w:pPr>
        <w:pStyle w:val="BodyText"/>
      </w:pPr>
      <w:r>
        <w:t xml:space="preserve">In this context, Industrial Engineering serves as the discipline that connects business needs to technological solutions. It is particularly vital in Brazil Brasília because the public sector here represents a significant portion of local economic activity. Inefficiencies in government processes translate directly into wasted tax resources and delayed services for citizens. Therefore, applying Industrial Engineering principles is not just an operational improvement; it is a matter of public accountability and national interest.</w:t>
      </w:r>
    </w:p>
    <w:bookmarkEnd w:id="21"/>
    <w:bookmarkStart w:id="22" w:name="problem-statement"/>
    <w:p>
      <w:pPr>
        <w:pStyle w:val="Heading2"/>
      </w:pPr>
      <w:r>
        <w:t xml:space="preserve">3. Problem Statement</w:t>
      </w:r>
    </w:p>
    <w:p>
      <w:pPr>
        <w:pStyle w:val="FirstParagraph"/>
      </w:pPr>
      <w:r>
        <w:t xml:space="preserve">The current administrative infrastructure in Brazil Brasília suffers from several systemic inefficiencies:</w:t>
      </w:r>
    </w:p>
    <w:p>
      <w:pPr>
        <w:numPr>
          <w:ilvl w:val="0"/>
          <w:numId w:val="1001"/>
        </w:numPr>
        <w:pStyle w:val="Compact"/>
      </w:pPr>
      <w:r>
        <w:rPr>
          <w:bCs/>
          <w:b/>
        </w:rPr>
        <w:t xml:space="preserve">Bureaucratic Silos:</w:t>
      </w:r>
      <w:r>
        <w:br/>
      </w:r>
      <w:r>
        <w:t xml:space="preserve">Federal agencies often operate in isolation, leading to redundant data entry and communication lag. This lack of integrated process flow is a classic issue solvable through systems engineering and business process reengineering.</w:t>
      </w:r>
    </w:p>
    <w:p>
      <w:pPr>
        <w:numPr>
          <w:ilvl w:val="0"/>
          <w:numId w:val="1001"/>
        </w:numPr>
        <w:pStyle w:val="Compact"/>
      </w:pPr>
      <w:r>
        <w:rPr>
          <w:bCs/>
          <w:b/>
        </w:rPr>
        <w:t xml:space="preserve">Logistical Bottlenecks:</w:t>
      </w:r>
      <w:r>
        <w:br/>
      </w:r>
      <w:r>
        <w:t xml:space="preserve">The distribution of essential public goods (medical supplies for the Hospital de Base, construction materials for ongoing infrastructure projects) faces delays due to suboptimal supply chain management.</w:t>
      </w:r>
    </w:p>
    <w:p>
      <w:pPr>
        <w:numPr>
          <w:ilvl w:val="0"/>
          <w:numId w:val="1001"/>
        </w:numPr>
        <w:pStyle w:val="Compact"/>
      </w:pPr>
      <w:r>
        <w:rPr>
          <w:bCs/>
          <w:b/>
        </w:rPr>
        <w:t xml:space="preserve">Spatial Inefficiency:</w:t>
      </w:r>
      <w:r>
        <w:br/>
      </w:r>
      <w:r>
        <w:t xml:space="preserve">Given Brasília’s unique Superblocks and Monumental Axis layout, optimizing the movement of personnel and resources requires specialized industrial logistics planning to reduce congestion and energy consumption.</w:t>
      </w:r>
    </w:p>
    <w:bookmarkEnd w:id="22"/>
    <w:bookmarkStart w:id="27" w:name="Xd55ac67abc5d76e6d8a45ff8d3cf256d8c6ddc6"/>
    <w:p>
      <w:pPr>
        <w:pStyle w:val="Heading2"/>
      </w:pPr>
      <w:r>
        <w:t xml:space="preserve">4. Methodology: Applying Industrial Engineering Principles</w:t>
      </w:r>
    </w:p>
    <w:p>
      <w:pPr>
        <w:pStyle w:val="FirstParagraph"/>
      </w:pPr>
      <w:r>
        <w:t xml:space="preserve">To address these challenges, this project proposes a multi-phase approach centered on core Industrial Engineering disciplines:</w:t>
      </w:r>
    </w:p>
    <w:bookmarkStart w:id="23" w:name="process-mapping-and-reengineering"/>
    <w:p>
      <w:pPr>
        <w:pStyle w:val="Heading3"/>
      </w:pPr>
      <w:r>
        <w:t xml:space="preserve">4.1 Process Mapping and Reengineering</w:t>
      </w:r>
    </w:p>
    <w:p>
      <w:pPr>
        <w:pStyle w:val="FirstParagraph"/>
      </w:pPr>
      <w:r>
        <w:t xml:space="preserve">We will utilize Value Stream Mapping (VSM) to analyze current workflows in key federal ministries located in the Plano Piloto. By identifying non-value-added activities (waste), we can streamline administrative procedures. For instance, digitizing permit approvals and inter-agency communications can reduce processing times by up to 40%, a standard benchmark when Industrial Engineering tools are applied effectively.</w:t>
      </w:r>
    </w:p>
    <w:bookmarkEnd w:id="23"/>
    <w:bookmarkStart w:id="24" w:name="supply-chain-optimization"/>
    <w:p>
      <w:pPr>
        <w:pStyle w:val="Heading3"/>
      </w:pPr>
      <w:r>
        <w:t xml:space="preserve">4.2 Supply Chain Optimization</w:t>
      </w:r>
    </w:p>
    <w:p>
      <w:pPr>
        <w:pStyle w:val="FirstParagraph"/>
      </w:pPr>
      <w:r>
        <w:t xml:space="preserve">Leveraging inventory management models such as Just-in-Time (JIT) and Economic Order Quantity (EOQ), we will optimize the storage and distribution of federal resources. This is particularly crucial for emergency response systems in Brazil Brasília, ensuring that medical and safety equipment is available exactly when needed without excessive warehousing costs.</w:t>
      </w:r>
    </w:p>
    <w:bookmarkEnd w:id="24"/>
    <w:bookmarkStart w:id="25" w:name="human-factors-ergonomics"/>
    <w:p>
      <w:pPr>
        <w:pStyle w:val="Heading3"/>
      </w:pPr>
      <w:r>
        <w:t xml:space="preserve">4.3 Human Factors Ergonomics</w:t>
      </w:r>
    </w:p>
    <w:p>
      <w:pPr>
        <w:pStyle w:val="FirstParagraph"/>
      </w:pPr>
      <w:r>
        <w:t xml:space="preserve">A significant aspect of Industrial Engineering in the public sector involves workplace design. We will conduct ergonomic assessments for government call centers and service desks (such as those handling INSS or Receita Federal services). Improving the physical and cognitive workspace will reduce employee burnout and increase customer satisfaction rates, directly impacting the citizen experience in Brazil Brasília.</w:t>
      </w:r>
    </w:p>
    <w:bookmarkEnd w:id="25"/>
    <w:bookmarkStart w:id="26" w:name="data-analytics-and-simulation"/>
    <w:p>
      <w:pPr>
        <w:pStyle w:val="Heading3"/>
      </w:pPr>
      <w:r>
        <w:t xml:space="preserve">4.4 Data Analytics and Simulation</w:t>
      </w:r>
    </w:p>
    <w:p>
      <w:pPr>
        <w:pStyle w:val="FirstParagraph"/>
      </w:pPr>
      <w:r>
        <w:t xml:space="preserve">We will implement discrete-event simulation software to model traffic flow around major government buildings and public transit hubs (like the Central Bus Station). This allows for predictive planning of infrastructure changes without disrupting daily life in the capital.</w:t>
      </w:r>
    </w:p>
    <w:bookmarkEnd w:id="26"/>
    <w:bookmarkEnd w:id="27"/>
    <w:bookmarkStart w:id="28" w:name="strategic-benefits-for-brazil-brasília"/>
    <w:p>
      <w:pPr>
        <w:pStyle w:val="Heading2"/>
      </w:pPr>
      <w:r>
        <w:t xml:space="preserve">5. Strategic Benefits for Brazil Brasília</w:t>
      </w:r>
    </w:p>
    <w:p>
      <w:pPr>
        <w:pStyle w:val="FirstParagraph"/>
      </w:pPr>
      <w:r>
        <w:t xml:space="preserve">The successful implementation of this Industrial Engineering framework will yield tangible benefits:</w:t>
      </w:r>
    </w:p>
    <w:p>
      <w:pPr>
        <w:numPr>
          <w:ilvl w:val="0"/>
          <w:numId w:val="1002"/>
        </w:numPr>
        <w:pStyle w:val="Compact"/>
      </w:pPr>
      <w:r>
        <w:rPr>
          <w:bCs/>
          <w:b/>
        </w:rPr>
        <w:t xml:space="preserve">Fiscal Responsibility:</w:t>
      </w:r>
      <w:r>
        <w:br/>
      </w:r>
      <w:r>
        <w:t xml:space="preserve">By eliminating waste (Muda) in government processes, billions of Reais can be saved annually. These funds can be reallocated to social programs or infrastructure upgrades.</w:t>
      </w:r>
    </w:p>
    <w:p>
      <w:pPr>
        <w:numPr>
          <w:ilvl w:val="0"/>
          <w:numId w:val="1002"/>
        </w:numPr>
        <w:pStyle w:val="Compact"/>
      </w:pPr>
      <w:r>
        <w:rPr>
          <w:bCs/>
          <w:b/>
        </w:rPr>
        <w:t xml:space="preserve">Enhanced Public Service Quality:</w:t>
      </w:r>
      <w:r>
        <w:br/>
      </w:r>
      <w:r>
        <w:t xml:space="preserve">Citizens experience faster service delivery, whether they are registering a business in the commercial sector or accessing healthcare at the Hospital de Base.</w:t>
      </w:r>
    </w:p>
    <w:p>
      <w:pPr>
        <w:numPr>
          <w:ilvl w:val="0"/>
          <w:numId w:val="1002"/>
        </w:numPr>
        <w:pStyle w:val="Compact"/>
      </w:pPr>
      <w:r>
        <w:rPr>
          <w:bCs/>
          <w:b/>
        </w:rPr>
        <w:t xml:space="preserve">Sustainability:</w:t>
      </w:r>
      <w:r>
        <w:br/>
      </w:r>
      <w:r>
        <w:t xml:space="preserve">Industrial Engineering emphasizes environmental sustainability. Optimizing energy usage in public buildings and reducing unnecessary transportation emissions aligns with Brazil’s national climate goals and enhances Brasília’s reputation as a sustainable capital.</w:t>
      </w:r>
    </w:p>
    <w:p>
      <w:pPr>
        <w:numPr>
          <w:ilvl w:val="0"/>
          <w:numId w:val="1002"/>
        </w:numPr>
        <w:pStyle w:val="Compact"/>
      </w:pPr>
      <w:r>
        <w:rPr>
          <w:bCs/>
          <w:b/>
        </w:rPr>
        <w:t xml:space="preserve">Economic Stimulation:</w:t>
      </w:r>
      <w:r>
        <w:br/>
      </w:r>
      <w:r>
        <w:t xml:space="preserve">A more efficient government attracts private sector investment. Companies are more likely to establish regional headquarters in Brazil Brasília if they know federal interactions will be streamlined and predictable.</w:t>
      </w:r>
    </w:p>
    <w:bookmarkEnd w:id="28"/>
    <w:bookmarkStart w:id="33" w:name="implementation-roadmap"/>
    <w:p>
      <w:pPr>
        <w:pStyle w:val="Heading2"/>
      </w:pPr>
      <w:r>
        <w:t xml:space="preserve">6. Implementation Roadmap</w:t>
      </w:r>
    </w:p>
    <w:bookmarkStart w:id="29" w:name="phase-1-assessment-months-1-3"/>
    <w:p>
      <w:pPr>
        <w:pStyle w:val="Heading3"/>
      </w:pPr>
      <w:r>
        <w:br/>
      </w:r>
      <w:r>
        <w:t xml:space="preserve">Phase 1: Assessment (Months 1-3)</w:t>
      </w:r>
    </w:p>
    <w:p>
      <w:pPr>
        <w:pStyle w:val="FirstParagraph"/>
      </w:pPr>
      <w:r>
        <w:t xml:space="preserve">Audit current processes in three pilot ministries. Establish baseline metrics for efficiency and cost.</w:t>
      </w:r>
    </w:p>
    <w:bookmarkEnd w:id="29"/>
    <w:bookmarkStart w:id="30" w:name="phase-2-pilot-programs-months-4-9"/>
    <w:p>
      <w:pPr>
        <w:pStyle w:val="Heading3"/>
      </w:pPr>
      <w:r>
        <w:br/>
      </w:r>
      <w:r>
        <w:t xml:space="preserve">Phase 2: Pilot Programs (Months 4-9)</w:t>
      </w:r>
    </w:p>
    <w:p>
      <w:pPr>
        <w:pStyle w:val="FirstParagraph"/>
      </w:pPr>
      <w:r>
        <w:t xml:space="preserve">Select one agency each in healthcare administration and public works to implement new Industrial Engineering protocols. Monitor outcomes closely.</w:t>
      </w:r>
    </w:p>
    <w:bookmarkEnd w:id="30"/>
    <w:bookmarkStart w:id="31" w:name="X55e19999a2033ea0458ea702bad14e49ec6340a"/>
    <w:p>
      <w:pPr>
        <w:pStyle w:val="Heading3"/>
      </w:pPr>
      <w:r>
        <w:br/>
      </w:r>
      <w:r>
        <w:t xml:space="preserve">Phase 3: Training and Capacity Building (Ongoing)</w:t>
      </w:r>
    </w:p>
    <w:p>
      <w:pPr>
        <w:pStyle w:val="FirstParagraph"/>
      </w:pPr>
      <w:r>
        <w:t xml:space="preserve">Critical to the success of this project in Brazil Brasília is the training of civil servants. We will collaborate with local universities and technical institutes to train government employees in Lean Six Sigma methodologies, ensuring long-term sustainability of these improvements.</w:t>
      </w:r>
    </w:p>
    <w:bookmarkEnd w:id="31"/>
    <w:bookmarkStart w:id="32" w:name="phase-4-full-scale-rollout-months-10-24"/>
    <w:p>
      <w:pPr>
        <w:pStyle w:val="Heading3"/>
      </w:pPr>
      <w:r>
        <w:br/>
      </w:r>
      <w:r>
        <w:t xml:space="preserve">Phase 4: Full-Scale Rollout (Months 10-24)</w:t>
      </w:r>
    </w:p>
    <w:p>
      <w:pPr>
        <w:pStyle w:val="FirstParagraph"/>
      </w:pPr>
      <w:r>
        <w:t xml:space="preserve">Expand successful pilot programs across all federal agencies in the Federal District, integrating results into a centralized performance dashboard.</w:t>
      </w:r>
    </w:p>
    <w:bookmarkEnd w:id="32"/>
    <w:bookmarkEnd w:id="33"/>
    <w:bookmarkStart w:id="34" w:name="risk-management"/>
    <w:p>
      <w:pPr>
        <w:pStyle w:val="Heading2"/>
      </w:pPr>
      <w:r>
        <w:br/>
      </w:r>
      <w:r>
        <w:t xml:space="preserve">7. Risk Management</w:t>
      </w:r>
    </w:p>
    <w:p>
      <w:pPr>
        <w:pStyle w:val="FirstParagraph"/>
      </w:pPr>
      <w:r>
        <w:t xml:space="preserve">Risks include resistance to change among bureaucratic staff and potential initial costs of technology adoption. To mitigate these, we will emphasize the human-centric aspect of Industrial Engineering, ensuring that automation supports rather than replaces workers, focusing on upskilling them for higher-value tasks. Transparent communication with stakeholders in Brazil Brasília is paramount to maintaining public trust.</w:t>
      </w:r>
    </w:p>
    <w:bookmarkEnd w:id="34"/>
    <w:bookmarkStart w:id="35" w:name="conclusion"/>
    <w:p>
      <w:pPr>
        <w:pStyle w:val="Heading2"/>
      </w:pPr>
      <w:r>
        <w:br/>
      </w:r>
      <w:r>
        <w:t xml:space="preserve">8. Conclusion</w:t>
      </w:r>
    </w:p>
    <w:p>
      <w:pPr>
        <w:pStyle w:val="FirstParagraph"/>
      </w:pPr>
      <w:r>
        <w:t xml:space="preserve">The integration of Industrial Engineering into the operational fabric of Brazil Brasília represents a transformative opportunity. It moves the Federal Capital from a model of traditional administration to one of dynamic, efficient, and citizen-centric service delivery. By adopting these engineering principles, we do not just improve paperwork; we enhance the functionality of the nation’s capital. The project promises significant ROI through cost savings and improved quality of life for all residents and visitors in Brazil Brasília. We recommend immediate approval to begin Phase 1 assessments.</w:t>
      </w:r>
    </w:p>
    <w:bookmarkEnd w:id="35"/>
    <w:bookmarkStart w:id="36" w:name="references"/>
    <w:p>
      <w:pPr>
        <w:pStyle w:val="Heading2"/>
      </w:pPr>
      <w:r>
        <w:br/>
      </w:r>
      <w:r>
        <w:t xml:space="preserve">9. References</w:t>
      </w:r>
    </w:p>
    <w:p>
      <w:pPr>
        <w:numPr>
          <w:ilvl w:val="0"/>
          <w:numId w:val="1003"/>
        </w:numPr>
        <w:pStyle w:val="Compact"/>
      </w:pPr>
      <w:r>
        <w:t xml:space="preserve">Brazilian Association of Technical Standards (ABNT) Guidelines on Project Management.</w:t>
      </w:r>
    </w:p>
    <w:p>
      <w:pPr>
        <w:numPr>
          <w:ilvl w:val="0"/>
          <w:numId w:val="1003"/>
        </w:numPr>
        <w:pStyle w:val="Compact"/>
      </w:pPr>
      <w:r>
        <w:t xml:space="preserve">Society of Industrial and Operations Engineers (SOIE) Best Practices in Public Sector Lean Six Sigma.</w:t>
      </w:r>
    </w:p>
    <w:p>
      <w:pPr>
        <w:numPr>
          <w:ilvl w:val="0"/>
          <w:numId w:val="1003"/>
        </w:numPr>
        <w:pStyle w:val="Compact"/>
      </w:pPr>
      <w:r>
        <w:t xml:space="preserve">National Institute for Spatial Planning (IPEA) Reports on Urban Efficiency in Federal Capitals.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Industrial Engineering in Brazil, Brasília</dc:title>
  <dc:creator/>
  <cp:keywords/>
  <dcterms:created xsi:type="dcterms:W3CDTF">2026-07-30T10:06:49Z</dcterms:created>
  <dcterms:modified xsi:type="dcterms:W3CDTF">2026-07-30T10:06:49Z</dcterms:modified>
</cp:coreProperties>
</file>

<file path=docProps/custom.xml><?xml version="1.0" encoding="utf-8"?>
<Properties xmlns="http://schemas.openxmlformats.org/officeDocument/2006/custom-properties" xmlns:vt="http://schemas.openxmlformats.org/officeDocument/2006/docPropsVTypes"/>
</file>