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Industrial</w:t>
      </w:r>
      <w:r>
        <w:t xml:space="preserve"> </w:t>
      </w:r>
      <w:r>
        <w:t xml:space="preserve">Engineering</w:t>
      </w:r>
      <w:r>
        <w:t xml:space="preserve"> </w:t>
      </w:r>
      <w:r>
        <w:t xml:space="preserve">Principles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66c5ade848f679860a8c847a67f07cfefef7cee"/>
    <w:p>
      <w:pPr>
        <w:pStyle w:val="Heading1"/>
      </w:pPr>
      <w:r>
        <w:t xml:space="preserve">Project Report: Industrial Engineering in Ethiopia, Addis Ababa</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Industry, Addis Ababa City Administration</w:t>
      </w:r>
      <w:r>
        <w:br/>
      </w:r>
      <w:r>
        <w:rPr>
          <w:bCs/>
          <w:b/>
        </w:rPr>
        <w:t xml:space="preserve">From:: Strategic Development Task Force</w:t>
      </w:r>
      <w:r>
        <w:br/>
      </w:r>
    </w:p>
    <w:bookmarkStart w:id="20" w:name="executive-summary"/>
    <w:p>
      <w:pPr>
        <w:pStyle w:val="Heading2"/>
      </w:pPr>
      <w:r>
        <w:t xml:space="preserve">1. Executive Summary</w:t>
      </w:r>
    </w:p>
    <w:p>
      <w:pPr>
        <w:pStyle w:val="FirstParagraph"/>
      </w:pPr>
      <w:r>
        <w:t xml:space="preserve">This Project Report outlines the critical necessity and strategic roadmap for integrating advanced Industrial Engineering principles into the industrial landscape of Ethiopia, with a specific focus on the capital city of Addis Ababa. As Ethiopia continues its transition from an agrarian-based economy to a manufacturing-led growth model, Addis Ababa stands as the epicenter of this transformation. This report argues that by adopting rigorous Industrial Engineering methodologies—such as Lean Manufacturing, Six Sigma, and Supply Chain Optimization—Addis Ababa can significantly enhance productivity, reduce operational waste, and improve competitiveness in the global market. The objective is to provide a comprehensive framework for local stakeholders to leverage these engineering disciplines.</w:t>
      </w:r>
    </w:p>
    <w:bookmarkEnd w:id="20"/>
    <w:bookmarkStart w:id="21" w:name="introduction-and-contextual-background"/>
    <w:p>
      <w:pPr>
        <w:pStyle w:val="Heading2"/>
      </w:pPr>
      <w:r>
        <w:t xml:space="preserve">2. Introduction and Contextual Background</w:t>
      </w:r>
    </w:p>
    <w:p>
      <w:pPr>
        <w:pStyle w:val="FirstParagraph"/>
      </w:pPr>
      <w:r>
        <w:t xml:space="preserve">Ethiopia has emerged as one of the fastest-growing economies in Africa over the last decade. However, sustainable growth requires more than just capital investment; it demands operational efficiency and systemic innovation. Addis Ababa, serving as the diplomatic capital of Africa and a hub for regional trade, hosts a concentration of manufacturing sectors including textiles, leather goods, agro-processing, and emerging pharmaceutical industries.</w:t>
      </w:r>
    </w:p>
    <w:p>
      <w:pPr>
        <w:pStyle w:val="BodyText"/>
      </w:pPr>
      <w:r>
        <w:rPr>
          <w:bCs/>
          <w:b/>
        </w:rPr>
        <w:t xml:space="preserve">Industrial Engineer</w:t>
      </w:r>
      <w:r>
        <w:t xml:space="preserve">s play a pivotal role in this ecosystem. Unlike traditional engineers who may focus solely on the technical aspects of machinery or structural integrity,</w:t>
      </w:r>
      <w:r>
        <w:br/>
      </w:r>
      <w:r>
        <w:t xml:space="preserve">An Industrial Engineer focuses on optimizing complex processes, systems, or organizations by using mathematics, physics, and social sciences together with the principles and methods of engineering analysis and design to specify, predict, and evaluate the results to be obtained from such systems. In the context of</w:t>
      </w:r>
      <w:r>
        <w:t xml:space="preserve"> </w:t>
      </w:r>
      <w:r>
        <w:rPr>
          <w:bCs/>
          <w:b/>
        </w:rPr>
        <w:t xml:space="preserve">Ethiopia Addis Ababa</w:t>
      </w:r>
      <w:r>
        <w:t xml:space="preserve">, this distinction is crucial for bridging the gap between raw potential and realized output.</w:t>
      </w:r>
    </w:p>
    <w:bookmarkEnd w:id="21"/>
    <w:bookmarkStart w:id="22" w:name="Xd649bf80ecf2ca2a496b5c4f7876a4907401410"/>
    <w:p>
      <w:pPr>
        <w:pStyle w:val="Heading2"/>
      </w:pPr>
      <w:r>
        <w:t xml:space="preserve">3. Current Challenges in Addis Ababa’s Industrial Sector</w:t>
      </w:r>
    </w:p>
    <w:p>
      <w:pPr>
        <w:pStyle w:val="FirstParagraph"/>
      </w:pPr>
      <w:r>
        <w:t xml:space="preserve">Prior to implementing advanced engineering solutions, it is imperative to identify existing bottlenecks within the industrial base of Ethiopia, Addis Ababa:</w:t>
      </w:r>
    </w:p>
    <w:p>
      <w:pPr>
        <w:numPr>
          <w:ilvl w:val="0"/>
          <w:numId w:val="1001"/>
        </w:numPr>
        <w:pStyle w:val="Compact"/>
      </w:pPr>
      <w:r>
        <w:rPr>
          <w:bCs/>
          <w:b/>
        </w:rPr>
        <w:t xml:space="preserve">Inefficient Supply Chains:</w:t>
      </w:r>
      <w:r>
        <w:t xml:space="preserve"> </w:t>
      </w:r>
      <w:r>
        <w:t xml:space="preserve">Logistics delays and lack of integrated inventory management systems lead to increased holding costs and stockouts.</w:t>
      </w:r>
    </w:p>
    <w:p>
      <w:pPr>
        <w:numPr>
          <w:ilvl w:val="0"/>
          <w:numId w:val="1001"/>
        </w:numPr>
        <w:pStyle w:val="Compact"/>
      </w:pPr>
      <w:r>
        <w:t xml:space="preserve">High Waste Levels:: Many small-to-medium enterprises (SMEs) in Addis Ababa lack standardized quality control processes, resulting in significant material waste and rework.</w:t>
      </w:r>
    </w:p>
    <w:p>
      <w:pPr>
        <w:numPr>
          <w:ilvl w:val="0"/>
          <w:numId w:val="1001"/>
        </w:numPr>
        <w:pStyle w:val="Compact"/>
      </w:pPr>
      <w:r>
        <w:rPr>
          <w:bCs/>
          <w:b/>
        </w:rPr>
        <w:t xml:space="preserve">Skill Gaps:</w:t>
      </w:r>
      <w:r>
        <w:t xml:space="preserve"> </w:t>
      </w:r>
      <w:r>
        <w:t xml:space="preserve">There is a notable shortage of professionals trained specifically in Industrial Engineering methodologies within the local workforce.</w:t>
      </w:r>
    </w:p>
    <w:p>
      <w:pPr>
        <w:numPr>
          <w:ilvl w:val="0"/>
          <w:numId w:val="1001"/>
        </w:numPr>
        <w:pStyle w:val="Compact"/>
      </w:pPr>
      <w:r>
        <w:rPr>
          <w:bCs/>
          <w:b/>
        </w:rPr>
        <w:t xml:space="preserve">Energetic Consumption:</w:t>
      </w:r>
      <w:r>
        <w:t xml:space="preserve">Inefficient energy usage patterns increase operational costs, which is particularly challenging given recent fluctuations in power availability and pricing.</w:t>
      </w:r>
    </w:p>
    <w:bookmarkEnd w:id="22"/>
    <w:bookmarkStart w:id="26" w:name="Xa76d66b327bda5c77e9cb05ad39c8a4d74334c2"/>
    <w:p>
      <w:pPr>
        <w:pStyle w:val="Heading2"/>
      </w:pPr>
      <w:r>
        <w:t xml:space="preserve">4. Role of Industrial Engineering in Addressing Challenges</w:t>
      </w:r>
    </w:p>
    <w:p>
      <w:pPr>
        <w:pStyle w:val="FirstParagraph"/>
      </w:pPr>
      <w:r>
        <w:t xml:space="preserve">The application of Industrial Engineering principles offers targeted solutions to the challenges identified above. For an</w:t>
      </w:r>
      <w:r>
        <w:t xml:space="preserve"> </w:t>
      </w:r>
      <w:r>
        <w:rPr>
          <w:bCs/>
          <w:b/>
        </w:rPr>
        <w:t xml:space="preserve">Ethiopia Addis Ababa</w:t>
      </w:r>
      <w:r>
        <w:t xml:space="preserve">-centric project, the following areas are prioritized:</w:t>
      </w:r>
    </w:p>
    <w:bookmarkStart w:id="23" w:name="lean-manufacturing-implementation"/>
    <w:p>
      <w:pPr>
        <w:pStyle w:val="Heading3"/>
      </w:pPr>
      <w:r>
        <w:t xml:space="preserve">4.1 Lean Manufacturing Implementation</w:t>
      </w:r>
    </w:p>
    <w:p>
      <w:pPr>
        <w:pStyle w:val="FirstParagraph"/>
      </w:pPr>
      <w:r>
        <w:t xml:space="preserve">Lean manufacturing focuses on minimizing waste within manufacturing systems while simultaneously maximizing productivity. In Addis Ababa's textile and garment industry, which is a major employer, implementing Lean techniques can streamline production lines. By analyzing workflow and eliminating non-value-added activities (such as excessive movement or waiting time), factories can increase throughput without additional capital expenditure.</w:t>
      </w:r>
    </w:p>
    <w:bookmarkEnd w:id="23"/>
    <w:bookmarkStart w:id="24" w:name="supply-chain-optimization"/>
    <w:p>
      <w:pPr>
        <w:pStyle w:val="Heading3"/>
      </w:pPr>
      <w:r>
        <w:t xml:space="preserve">4.2 Supply Chain Optimization</w:t>
      </w:r>
    </w:p>
    <w:p>
      <w:pPr>
        <w:pStyle w:val="FirstParagraph"/>
      </w:pPr>
      <w:r>
        <w:t xml:space="preserve">Addis Ababa is a logistical hub for the Horn of Africa. Industrial Engineers can design robust supply chain networks that integrate raw material sourcing, local manufacturing, and distribution across East Africa. By utilizing data analytics and simulation models, engineers can predict demand fluctuations and optimize inventory levels, reducing the risk of overstocking or stockouts.</w:t>
      </w:r>
    </w:p>
    <w:bookmarkEnd w:id="24"/>
    <w:bookmarkStart w:id="25" w:name="quality-control-and-standardization"/>
    <w:p>
      <w:pPr>
        <w:pStyle w:val="Heading3"/>
      </w:pPr>
      <w:r>
        <w:t xml:space="preserve">4.3 Quality Control and Standardization</w:t>
      </w:r>
    </w:p>
    <w:p>
      <w:pPr>
        <w:pStyle w:val="FirstParagraph"/>
      </w:pPr>
      <w:r>
        <w:t xml:space="preserve">To compete internationally, Ethiopian products must meet global quality standards. Industrial Engineers introduce statistical process control (SPC) methods to monitor production quality in real-time. This ensures that products from factories in Addis Ababa consistently meet international benchmarks, thereby enhancing the reputation of "Made in Ethiopia" goods.</w:t>
      </w:r>
    </w:p>
    <w:bookmarkEnd w:id="25"/>
    <w:bookmarkEnd w:id="26"/>
    <w:bookmarkStart w:id="27" w:name="strategic-recommendations"/>
    <w:p>
      <w:pPr>
        <w:pStyle w:val="Heading2"/>
      </w:pPr>
      <w:r>
        <w:t xml:space="preserve">5. Strategic Recommendations</w:t>
      </w:r>
    </w:p>
    <w:p>
      <w:pPr>
        <w:pStyle w:val="FirstParagraph"/>
      </w:pPr>
      <w:r>
        <w:t xml:space="preserve">To successfully embed Industrial Engineering practices into the fabric of Ethiopia’s economy, centered on Addis Ababa, we propose the following strategic actions:</w:t>
      </w:r>
    </w:p>
    <w:p>
      <w:pPr>
        <w:pStyle w:val="BodyText"/>
      </w:pPr>
      <w:r>
        <w:t xml:space="preserve">Action Item</w:t>
      </w:r>
    </w:p>
    <w:bookmarkEnd w:id="27"/>
    <w:p>
      <w:pPr>
        <w:pStyle w:val="BodyText"/>
      </w:pPr>
      <w:r>
        <w:t xml:space="preserve">Description</w:t>
      </w:r>
    </w:p>
    <w:p>
      <w:pPr>
        <w:pStyle w:val="BodyText"/>
      </w:pPr>
      <w:r>
        <w:t xml:space="preserve">Expected Outcome</w:t>
      </w:r>
      <w:r>
        <w:t xml:space="preserve"> </w:t>
      </w:r>
      <w:r>
        <w:t xml:space="preserve">: Universities in Addis Ababa, such as Addis Ababa University and the Ethiopia Industrial Development Institute, should collaborate closely with local factories to create internship programs focused on Industrial Engineering.</w:t>
      </w:r>
      <w:r>
        <w:br/>
      </w:r>
      <w:r>
        <w:br/>
      </w:r>
    </w:p>
    <w:p>
      <w:pPr>
        <w:pStyle w:val="BodyText"/>
      </w:pPr>
      <w:r>
        <w:t xml:space="preserve">Expected Outcome</w:t>
      </w:r>
    </w:p>
    <w:p>
      <w:pPr>
        <w:pStyle w:val="BodyText"/>
      </w:pPr>
      <w:r>
        <w:t xml:space="preserve">: The government should provide tax incentives or grants to companies in Addis Ababa that invest in certified Lean or Six Sigma training and implementation.</w:t>
      </w:r>
      <w:r>
        <w:br/>
      </w:r>
      <w:r>
        <w:br/>
      </w:r>
    </w:p>
    <w:p>
      <w:pPr>
        <w:pStyle w:val="BodyText"/>
      </w:pPr>
      <w:r>
        <w:t xml:space="preserve">Expected Outcome</w:t>
      </w:r>
    </w:p>
    <w:p>
      <w:pPr>
        <w:pStyle w:val="BodyText"/>
      </w:pPr>
      <w:r>
        <w:t xml:space="preserve">: Encourage the adoption of Industry 4.0 technologies, such as IoT sensors for machine monitoring, which are core to modern Industrial Engineering.</w:t>
      </w:r>
    </w:p>
    <w:p>
      <w:pPr>
        <w:pStyle w:val="BodyText"/>
      </w:pPr>
      <w:r>
        <w:t xml:space="preserve">The integration of</w:t>
      </w:r>
      <w:r>
        <w:t xml:space="preserve"> </w:t>
      </w:r>
      <w:r>
        <w:rPr>
          <w:bCs/>
          <w:b/>
        </w:rPr>
        <w:t xml:space="preserve">Industrial Engineer</w:t>
      </w:r>
      <w:r>
        <w:t xml:space="preserve">s into the strategic planning and daily operations of industries in</w:t>
      </w:r>
      <w:r>
        <w:t xml:space="preserve"> </w:t>
      </w:r>
      <w:r>
        <w:rPr>
          <w:bCs/>
          <w:b/>
        </w:rPr>
        <w:t xml:space="preserve">Ethiopia Addis Ababa</w:t>
      </w:r>
      <w:r>
        <w:t xml:space="preserve"> </w:t>
      </w:r>
      <w:r>
        <w:t xml:space="preserve">is not merely an option but a necessity for sustainable economic development. By focusing on efficiency, quality, and optimization, we can transform Addis Ababa into a model of industrial excellence in Africa. This Project Report serves as a foundational document to guide policymakers, business leaders, and engineering professionals in this vital transition.</w:t>
      </w:r>
    </w:p>
    <w:bookmarkStart w:id="28" w:name="references"/>
    <w:p>
      <w:pPr>
        <w:pStyle w:val="Heading2"/>
      </w:pPr>
      <w:r>
        <w:t xml:space="preserve">6. References</w:t>
      </w:r>
    </w:p>
    <w:p>
      <w:pPr>
        <w:pStyle w:val="FirstParagraph"/>
      </w:pPr>
      <w:r>
        <w:t xml:space="preserve">National Bank of Ethiopia: Annual Economic Reports (2018-2023).</w:t>
      </w:r>
    </w:p>
    <w:p>
      <w:pPr>
        <w:pStyle w:val="BodyText"/>
      </w:pPr>
      <w:r>
        <w:t xml:space="preserve">African Development Bank: Industrialization in Africa Report.</w:t>
      </w:r>
    </w:p>
    <w:p>
      <w:pPr>
        <w:pStyle w:val="BodyText"/>
      </w:pPr>
      <w:r>
        <w:t xml:space="preserve">Institute of Industrial and Systems Engineers (IISE): Best Practices in Manufacturing.</w:t>
      </w:r>
    </w:p>
    <w:p>
      <w:pPr>
        <w:pStyle w:val="BodyText"/>
      </w:pPr>
      <w:r>
        <w:t xml:space="preserve">Addis Ababa City Administration: Urban Industrial Development Strategy.: Defines key terms such as Lean Six Sigma, Supply Chain Management, and Process Optimization specific to this report.</w:t>
      </w:r>
    </w:p>
    <w:p>
      <w:pPr>
        <w:pStyle w:val="BodyText"/>
      </w:pPr>
      <w:r>
        <w:rPr>
          <w:bCs/>
          <w:b/>
        </w:rPr>
        <w:t xml:space="preserve">Prepared By:</w:t>
      </w:r>
      <w:r>
        <w:br/>
      </w:r>
      <w:r>
        <w:t xml:space="preserve">Strategic Development Task Force</w:t>
      </w:r>
      <w:r>
        <w:br/>
      </w:r>
      <w:r>
        <w:t xml:space="preserve">Addis Ababa, Ethiopia</w:t>
      </w:r>
    </w:p>
    <w:p>
      <w:pPr>
        <w:pStyle w:val="BodyText"/>
      </w:pPr>
      <w:r>
        <w:rPr>
          <w:iCs/>
          <w:i/>
        </w:rPr>
        <w:t xml:space="preserve">This document is confidential and intended for authorized distribution only within the Ministry of Industry and relevant stakeholders in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Industrial Engineering Principles in Ethiopia, Addis Ababa</dc:title>
  <dc:creator/>
  <cp:keywords/>
  <dcterms:created xsi:type="dcterms:W3CDTF">2026-07-30T07:21:37Z</dcterms:created>
  <dcterms:modified xsi:type="dcterms:W3CDTF">2026-07-30T07:21:37Z</dcterms:modified>
</cp:coreProperties>
</file>

<file path=docProps/custom.xml><?xml version="1.0" encoding="utf-8"?>
<Properties xmlns="http://schemas.openxmlformats.org/officeDocument/2006/custom-properties" xmlns:vt="http://schemas.openxmlformats.org/officeDocument/2006/docPropsVTypes"/>
</file>