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20" w:name="X91fef22ab42ca9a74ff922c5d6610009f57d312"/>
    <w:p>
      <w:pPr>
        <w:pStyle w:val="Heading1"/>
      </w:pPr>
      <w:r>
        <w:t xml:space="preserve">Project Report: Strategic Integration of Industrial Engineering Principles in Israel Tel Aviv</w:t>
      </w:r>
    </w:p>
    <w:p>
      <w:pPr>
        <w:pStyle w:val="FirstParagraph"/>
      </w:pPr>
      <w:r>
        <w:rPr>
          <w:bCs/>
          <w:b/>
        </w:rPr>
        <w:t xml:space="preserve">Date:</w:t>
      </w:r>
      <w:r>
        <w:t xml:space="preserve"> </w:t>
      </w:r>
      <w:r>
        <w:t xml:space="preserve">October 26, 2023</w:t>
      </w:r>
      <w:r>
        <w:br/>
      </w:r>
      <w:r>
        <w:rPr>
          <w:bCs/>
          <w:b/>
        </w:rPr>
        <w:t xml:space="preserve">To:</w:t>
      </w:r>
    </w:p>
    <w:p>
      <w:pPr>
        <w:pStyle w:val="BodyText"/>
      </w:pPr>
      <w:r>
        <w:br/>
      </w:r>
      <w:r>
        <w:t xml:space="preserve">Executive Management Board</w:t>
      </w:r>
      <w:r>
        <w:br/>
      </w:r>
      <w:r>
        <w:t xml:space="preserve">From:</w:t>
      </w:r>
      <w:r>
        <w:br/>
      </w:r>
      <w:r>
        <w:t xml:space="preserve">Senior Project Analyst</w:t>
      </w:r>
      <w:r>
        <w:br/>
      </w:r>
    </w:p>
    <w:p>
      <w:pPr>
        <w:pStyle w:val="BodyText"/>
      </w:pPr>
      <w:r>
        <w:t xml:space="preserve">Subject: Optimizing Operational Efficiency and Innovation Hubs in the Tel Aviv Tech Ecosystem</w:t>
      </w:r>
    </w:p>
    <w:bookmarkEnd w:id="20"/>
    <w:bookmarkStart w:id="21" w:name="executive-summary"/>
    <w:p>
      <w:pPr>
        <w:pStyle w:val="Heading2"/>
      </w:pPr>
      <w:r>
        <w:t xml:space="preserve">1. Executive Summary</w:t>
      </w:r>
    </w:p>
    <w:p>
      <w:pPr>
        <w:pStyle w:val="FirstParagraph"/>
      </w:pPr>
      <w:r>
        <w:t xml:space="preserve">This Project Report provides a comprehensive analysis of the critical role that Industrial Engineering plays within the dynamic economic landscape of Israel Tel Aviv. As Tel Aviv continues to solidify its reputation as a global hub for technology, innovation, and startups, the application of industrial engineering methodologies has become indispensable. This document outlines how industrial engineering principles are being leveraged to enhance operational efficiency, optimize resource allocation,</w:t>
      </w:r>
    </w:p>
    <w:bookmarkEnd w:id="21"/>
    <w:bookmarkStart w:id="22" w:name="introduction"/>
    <w:p>
      <w:pPr>
        <w:pStyle w:val="Heading2"/>
      </w:pPr>
      <w:r>
        <w:t xml:space="preserve">2. Introduction</w:t>
      </w:r>
    </w:p>
    <w:p>
      <w:pPr>
        <w:pStyle w:val="FirstParagraph"/>
      </w:pPr>
      <w:r>
        <w:t xml:space="preserve">The convergence of advanced technology and rigorous process optimization defines the modern business environment in Israel Tel Aviv. In a city that is often referred to as the "Startup Nation's" capital, speed to market and operational agility are paramount. Industrial Engineering serves as the backbone of this efficiency, providing tools and frameworks necessary to streamline complex processes across various sectors including cybersecurity, fintech, biotechnology,</w:t>
      </w:r>
    </w:p>
    <w:bookmarkEnd w:id="22"/>
    <w:bookmarkStart w:id="27" w:name="role-of-industrial-engineering"/>
    <w:bookmarkStart w:id="26" w:name="X14b0d81de8bbc88766c7dc3b97046625cac16b8"/>
    <w:p>
      <w:pPr>
        <w:pStyle w:val="Heading2"/>
      </w:pPr>
      <w:r>
        <w:t xml:space="preserve">3. The Role of Industrial Engineer in Tel Aviv</w:t>
      </w:r>
    </w:p>
    <w:p>
      <w:pPr>
        <w:pStyle w:val="FirstParagraph"/>
      </w:pPr>
      <w:r>
        <w:t xml:space="preserve">In the context of Israel Tel Aviv, an Industrial Engineer is not merely a process improver but a strategic facilitator. The unique environment here demands professionals who can navigate high-pressure situations, integrate cross-functional teams, and implement data-driven decision-making processes. Below are key areas where the Industrial Engineer adds value:</w:t>
      </w:r>
    </w:p>
    <w:bookmarkStart w:id="23" w:name="Xa16c848a28d79c9389f3f4fdf1ddd0077562b41"/>
    <w:p>
      <w:pPr>
        <w:pStyle w:val="Heading3"/>
      </w:pPr>
      <w:r>
        <w:t xml:space="preserve">3.1 Process Optimization in High-Tech Environments</w:t>
      </w:r>
    </w:p>
    <w:p>
      <w:pPr>
        <w:pStyle w:val="FirstParagraph"/>
      </w:pPr>
      <w:r>
        <w:t xml:space="preserve">Tel Aviv's high-tech sector operates at a breakneck pace. Industrial Engineers here focus on reducing bottlenecks in software development lifecycles, supply chain logistics for hardware startups, and quality assurance protocols. By applying lean manufacturing principles to software production (DevOps), engineers ensure that products reach the market faster without compromising quality.</w:t>
      </w:r>
    </w:p>
    <w:bookmarkEnd w:id="23"/>
    <w:bookmarkStart w:id="24" w:name="supply-chain-resilience"/>
    <w:p>
      <w:pPr>
        <w:pStyle w:val="Heading3"/>
      </w:pPr>
      <w:r>
        <w:t xml:space="preserve">3.2 Supply Chain Resilience</w:t>
      </w:r>
    </w:p>
    <w:p>
      <w:pPr>
        <w:pStyle w:val="FirstParagraph"/>
      </w:pPr>
      <w:r>
        <w:t xml:space="preserve">Given Israel's geographical constraints and reliance on imports for certain raw materials, Industrial Engineers in Tel Aviv are crucial in designing resilient supply chains. They utilize predictive analytics and risk management strategies to mitigate disruptions caused by geopolitical tensions or global events, ensuring continuity of operations for major Israeli corporations.</w:t>
      </w:r>
    </w:p>
    <w:bookmarkEnd w:id="24"/>
    <w:bookmarkStart w:id="25" w:name="human-factors-and-ergonomics"/>
    <w:p>
      <w:pPr>
        <w:pStyle w:val="Heading3"/>
      </w:pPr>
      <w:r>
        <w:t xml:space="preserve">3.3 Human Factors and Ergonomics</w:t>
      </w:r>
    </w:p>
    <w:p>
      <w:pPr>
        <w:pStyle w:val="FirstParagraph"/>
      </w:pPr>
      <w:r>
        <w:t xml:space="preserve">In the rapidly evolving workplace culture of Israel Tel Aviv, focusing on human factors is essential. Industrial Engineers design workspaces and workflows that enhance employee well-being and productivity. This includes ergonomic assessments in tech offices, mental health support structures, and efficient remote work frameworks.</w:t>
      </w:r>
    </w:p>
    <w:bookmarkEnd w:id="25"/>
    <w:bookmarkEnd w:id="26"/>
    <w:bookmarkEnd w:id="27"/>
    <w:bookmarkStart w:id="28" w:name="X2df1dd561ec64a3b47105830751729432fb05d6"/>
    <w:p>
      <w:pPr>
        <w:pStyle w:val="Heading2"/>
      </w:pPr>
      <w:r>
        <w:t xml:space="preserve">4. Strategic Implications for Israel Tel Aviv</w:t>
      </w:r>
    </w:p>
    <w:p>
      <w:pPr>
        <w:pStyle w:val="FirstParagraph"/>
      </w:pPr>
      <w:r>
        <w:t xml:space="preserve">The integration of industrial engineering practices directly impacts the economic vitality of Israel Tel Aviv. By fostering an environment where efficiency and innovation coexist, the city attracts international investment and talent.</w:t>
      </w:r>
    </w:p>
    <w:p>
      <w:pPr>
        <w:pStyle w:val="BodyText"/>
      </w:pPr>
      <w:r>
        <w:t xml:space="preserve">Sector</w:t>
      </w:r>
    </w:p>
    <w:bookmarkEnd w:id="28"/>
    <w:p>
      <w:pPr>
        <w:pStyle w:val="BodyText"/>
      </w:pPr>
      <w:r>
        <w:t xml:space="preserve">Key Industrial Engineering Focus</w:t>
      </w:r>
    </w:p>
    <w:p>
      <w:pPr>
        <w:pStyle w:val="BodyText"/>
      </w:pPr>
    </w:p>
    <w:p>
      <w:pPr>
        <w:pStyle w:val="BodyText"/>
      </w:pPr>
      <w:r>
        <w:t xml:space="preserve">, "Fintech", "Process Automation", "Regulatory Compliance Efficiency"], ["HealthTech","Resource Allocation","Patient Flow Optimization"], ["Cybersecurity","Incident Response Time Reduction"]]</w:t>
      </w:r>
    </w:p>
    <w:bookmarkStart w:id="29" w:name="enhancing-competitiveness"/>
    <w:p>
      <w:pPr>
        <w:pStyle w:val="Heading3"/>
      </w:pPr>
      <w:r>
        <w:t xml:space="preserve">4.1 Enhancing Competitiveness</w:t>
      </w:r>
    </w:p>
    <w:p>
      <w:pPr>
        <w:pStyle w:val="FirstParagraph"/>
      </w:pPr>
      <w:r>
        <w:t xml:space="preserve">Tel Aviv competes globally with cities like Silicon Valley, London, and Berlin. Industrial Engineers contribute to this competitiveness by driving down operational costs while maintaining high standards of quality. This cost-efficiency allows Israeli companies to offer competitive pricing in global markets.</w:t>
      </w:r>
    </w:p>
    <w:bookmarkEnd w:id="29"/>
    <w:bookmarkStart w:id="30" w:name="sustainability-initiatives"/>
    <w:p>
      <w:pPr>
        <w:pStyle w:val="Heading3"/>
      </w:pPr>
      <w:r>
        <w:t xml:space="preserve">4.2 Sustainability Initiatives</w:t>
      </w:r>
    </w:p>
    <w:p>
      <w:pPr>
        <w:pStyle w:val="FirstParagraph"/>
      </w:pPr>
      <w:r>
        <w:t xml:space="preserve">Sustainability is a growing concern in Israel Tel Aviv. Industrial Engineers play a pivotal role in implementing green initiatives, such as waste reduction programs and energy-efficient building designs, aligning with national and international sustainability goals.</w:t>
      </w:r>
    </w:p>
    <w:bookmarkEnd w:id="30"/>
    <w:bookmarkStart w:id="32" w:name="challenges-and-solutions"/>
    <w:p>
      <w:pPr>
        <w:pStyle w:val="Heading2"/>
      </w:pPr>
      <w:r>
        <w:t xml:space="preserve">5. Challenges and Solutions</w:t>
      </w:r>
    </w:p>
    <w:p>
      <w:pPr>
        <w:pStyle w:val="FirstParagraph"/>
      </w:pPr>
      <w:r>
        <w:t xml:space="preserve">/em&gt;/</w:t>
      </w:r>
      <w:r>
        <w:t xml:space="preserve">Challenge: Rapid Technological Change</w:t>
      </w:r>
      <w:r>
        <w:br/>
      </w:r>
      <w:r>
        <w:br/>
      </w:r>
      <w:r>
        <w:t xml:space="preserve">Solution: Continuous Learning Programs for Industrial Engineers to stay updated with the latest tools and methodologies.</w:t>
      </w:r>
      <w:r>
        <w:br/>
      </w:r>
      <w:r>
        <w:br/>
      </w:r>
      <w:r>
        <w:t xml:space="preserve">Challenge: Talent Retention</w:t>
      </w:r>
      <w:r>
        <w:br/>
      </w:r>
    </w:p>
    <w:p>
      <w:pPr>
        <w:pStyle w:val="BodyText"/>
      </w:pPr>
      <w:r>
        <w:t xml:space="preserve">The fast-paced environment of Israel Tel Aviv can lead to burnout among professionals. To address this, Industrial Engineers are tasked with designing sustainable work schedules and fostering a culture of balance. Additionally, the constant influx of new technologies requires ongoing training to ensure that engineering practices remain relevant.</w:t>
      </w:r>
    </w:p>
    <w:bookmarkStart w:id="31" w:name="regulatory-complexity"/>
    <w:p>
      <w:pPr>
        <w:pStyle w:val="Heading3"/>
      </w:pPr>
      <w:r>
        <w:t xml:space="preserve">5.2 Regulatory Complexity</w:t>
      </w:r>
    </w:p>
    <w:p>
      <w:pPr>
        <w:pStyle w:val="FirstParagraph"/>
      </w:pPr>
      <w:r>
        <w:t xml:space="preserve">Navigating the regulatory landscape in Israel can be complex for multinational companies based in Tel Aviv. Industrial Engineers collaborate with legal and compliance teams to ensure that processes adhere to local laws while maintaining international standards.</w:t>
      </w:r>
    </w:p>
    <w:bookmarkEnd w:id="31"/>
    <w:bookmarkEnd w:id="32"/>
    <w:bookmarkStart w:id="33" w:name="future-outlook"/>
    <w:p>
      <w:pPr>
        <w:pStyle w:val="Heading2"/>
      </w:pPr>
      <w:r>
        <w:t xml:space="preserve">6. Future Outlook</w:t>
      </w:r>
    </w:p>
    <w:p>
      <w:pPr>
        <w:pStyle w:val="FirstParagraph"/>
      </w:pPr>
      <w:r>
        <w:t xml:space="preserve">The future of Industrial Engineering in Israel Tel Aviv is bright, driven by technological advancements such as AI, machine learning, and big data analytics. These technologies will further enhance the capabilities of Industrial Engineers to predict trends and optimize processes in real-time.</w:t>
      </w:r>
    </w:p>
    <w:p>
      <w:pPr>
        <w:numPr>
          <w:ilvl w:val="0"/>
          <w:numId w:val="1001"/>
        </w:numPr>
        <w:pStyle w:val="Compact"/>
      </w:pPr>
      <w:r>
        <w:rPr>
          <w:bCs/>
          <w:b/>
        </w:rPr>
        <w:t xml:space="preserve">Digital Transformation:</w:t>
      </w:r>
      <w:r>
        <w:t xml:space="preserve">/li&gt;, "Integration of IoT devices for real-time monitoring", "Use of AI for predictive maintenance"], ["Remote Work Infrastructure", "Designing efficient virtual workflows"]]</w:t>
      </w:r>
    </w:p>
    <w:p>
      <w:pPr>
        <w:pStyle w:val="FirstParagraph"/>
      </w:pPr>
      <w:r>
        <w:t xml:space="preserve">Tel Aviv remains at the forefront of adopting these technologies, positioning itself as a leader in smart city initiatives. Industrial Engineers will be instrumental in translating these technological advancements into tangible business benefits.</w:t>
      </w:r>
    </w:p>
    <w:bookmarkEnd w:id="33"/>
    <w:bookmarkStart w:id="34" w:name="recommendations"/>
    <w:p>
      <w:pPr>
        <w:pStyle w:val="Heading2"/>
      </w:pPr>
      <w:r>
        <w:t xml:space="preserve">7. Recommendations</w:t>
      </w:r>
    </w:p>
    <w:p>
      <w:pPr>
        <w:numPr>
          <w:ilvl w:val="0"/>
          <w:numId w:val="1002"/>
        </w:numPr>
        <w:pStyle w:val="Compact"/>
      </w:pPr>
      <w:r>
        <w:t xml:space="preserve">Invest in Training:/li&gt;, "Companies operating in Israel Tel Aviv should invest in continuous professional development for their Industrial Engineers, focusing on digital tools and data analytics." ], [ "Collaborate with Academic Institutions", "Foster partnerships with universities to create specialized curricula tailored to the needs of the local tech industry."], ["Implement Agile Methodologies", "Adopt agile frameworks across all departments to enhance flexibility and responsiveness."]</w:t>
      </w:r>
    </w:p>
    <w:bookmarkEnd w:id="34"/>
    <w:bookmarkStart w:id="35" w:name="conclusion"/>
    <w:p>
      <w:pPr>
        <w:pStyle w:val="Heading2"/>
      </w:pPr>
      <w:r>
        <w:t xml:space="preserve">8. Conclusion</w:t>
      </w:r>
    </w:p>
    <w:p>
      <w:pPr>
        <w:pStyle w:val="FirstParagraph"/>
      </w:pPr>
      <w:r>
        <w:t xml:space="preserve">In conclusion, this Project Report highlights the indispensable role of Industrial Engineering in the thriving ecosystem of Israel Tel Aviv. By leveraging industrial engineering principles, businesses can achieve greater efficiency, innovation,</w:t>
      </w:r>
    </w:p>
    <w:bookmarkEnd w:id="35"/>
    <w:p>
      <w:r>
        <w:pict>
          <v:rect style="width:0;height:1.5pt" o:hralign="center" o:hrstd="t" o:hr="t"/>
        </w:pict>
      </w:r>
    </w:p>
    <w:p>
      <w:pPr>
        <w:pStyle w:val="FirstParagraph"/>
      </w:pPr>
      <w:r>
        <w:t xml:space="preserve">/em/&gt;</w:t>
      </w:r>
      <w:r>
        <w:t xml:space="preserve">End of Document/</w:t>
      </w:r>
      <w:r>
        <w:br/>
      </w:r>
      <w:r>
        <w:br/>
      </w:r>
      <w:r>
        <w:t xml:space="preserve">Prepared by:</w:t>
      </w:r>
      <w:r>
        <w:br/>
      </w:r>
      <w:r>
        <w:t xml:space="preserve">Project Analysis Team</w:t>
      </w:r>
      <w:r>
        <w:br/>
      </w:r>
    </w:p>
    <w:p>
      <w:pPr>
        <w:pStyle w:val="BodyText"/>
      </w:pPr>
      <w:r>
        <w:t xml:space="preserve">, "Tel Aviv Office"]]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Israel Tel Aviv</dc:title>
  <dc:creator/>
  <dc:language>en</dc:language>
  <cp:keywords/>
  <dcterms:created xsi:type="dcterms:W3CDTF">2026-07-30T04:00:48Z</dcterms:created>
  <dcterms:modified xsi:type="dcterms:W3CDTF">2026-07-30T04:00:48Z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