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Kazakhstan</w:t>
      </w:r>
      <w:r>
        <w:t xml:space="preserve"> </w:t>
      </w:r>
      <w:r>
        <w:t xml:space="preserve">Almaty</w:t>
      </w:r>
    </w:p>
    <w:bookmarkStart w:id="30" w:name="Xbfcdbbc15026b5a8505f9a8356cf05635f922a0"/>
    <w:p>
      <w:pPr>
        <w:pStyle w:val="Heading1"/>
      </w:pPr>
      <w:r>
        <w:t xml:space="preserve">Project Report Strategic Implementation of Industrial Engineering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Kazakhstan Almaty</w:t>
      </w:r>
      <w:r>
        <w:br/>
      </w:r>
    </w:p>
    <w:p>
      <w:pPr>
        <w:pStyle w:val="BodyText"/>
      </w:pPr>
      <w:r>
        <w:t xml:space="preserve">From:: Strategic Operations Division</w:t>
      </w:r>
      <w:r>
        <w:br/>
      </w:r>
      <w:r>
        <w:br/>
      </w:r>
      <w:hyperlink w:anchor="executive-summary"/>
      <w:r>
        <w:t xml:space="preserve">The subject of this comprehensive analysis is the critical role of the Industrial Engineer in driving economic efficiency, logistical optimization, and sustainable manufacturing growth within the dynamic industrial landscape of</w:t>
      </w:r>
      <w:r>
        <w:t xml:space="preserve"> </w:t>
      </w:r>
      <w:r>
        <w:rPr>
          <w:bCs/>
          <w:b/>
        </w:rPr>
        <w:t xml:space="preserve">Kazakhstan Almaty</w:t>
      </w:r>
      <w:r>
        <w:t xml:space="preserve">. This document outlines strategic recommendations for integrating advanced</w:t>
      </w:r>
      <w:r>
        <w:t xml:space="preserve"> </w:t>
      </w:r>
      <w:r>
        <w:rPr>
          <w:bCs/>
          <w:b/>
        </w:rPr>
        <w:t xml:space="preserve">Industrial Engineer</w:t>
      </w:r>
      <w:r>
        <w:t xml:space="preserve"> </w:t>
      </w:r>
      <w:r>
        <w:t xml:space="preserve">methodologies to enhance local productivity.</w:t>
      </w:r>
    </w:p>
    <w:bookmarkStart w:id="20" w:name="executive-summary"/>
    <w:p>
      <w:pPr>
        <w:pStyle w:val="Heading2"/>
      </w:pPr>
      <w:r>
        <w:t xml:space="preserve">1. Executive Summary</w:t>
      </w:r>
    </w:p>
    <w:p>
      <w:pPr>
        <w:pStyle w:val="FirstParagraph"/>
      </w:pPr>
      <w:r>
        <w:t xml:space="preserve">The Republic of Kazakhstan stands at a pivotal juncture in its economic development, with the southern region centering on</w:t>
      </w:r>
      <w:r>
        <w:t xml:space="preserve"> </w:t>
      </w:r>
      <w:r>
        <w:rPr>
          <w:bCs/>
          <w:b/>
        </w:rPr>
        <w:t xml:space="preserve">Kazakhstan Almaty</w:t>
      </w:r>
      <w:r>
        <w:t xml:space="preserve"> </w:t>
      </w:r>
      <w:r>
        <w:t xml:space="preserve">serving as a primary engine for industrial and logistical growth. As global supply chains become increasingly complex and local manufacturing demands evolve, the necessity for specialized expertise in process optimization becomes undeniable. This report focuses on the indispensable role of the</w:t>
      </w:r>
      <w:r>
        <w:t xml:space="preserve"> </w:t>
      </w:r>
      <w:r>
        <w:rPr>
          <w:bCs/>
          <w:b/>
        </w:rPr>
        <w:t xml:space="preserve">Industrial Engineer</w:t>
      </w:r>
      <w:r>
        <w:t xml:space="preserve">. By leveraging data-driven decision-making, lean management principles, and systems engineering, an Industrial Engineer serves as the catalyst for transforming traditional operational models into high-efficiency hubs capable of competing on a global scale.</w:t>
      </w:r>
    </w:p>
    <w:p>
      <w:pPr>
        <w:pStyle w:val="BodyText"/>
      </w:pPr>
      <w:r>
        <w:t xml:space="preserve">The objective of this project report is to define the strategic integration of Industrial Engineering functions within key sectors in</w:t>
      </w:r>
      <w:r>
        <w:t xml:space="preserve"> </w:t>
      </w:r>
      <w:r>
        <w:rPr>
          <w:bCs/>
          <w:b/>
        </w:rPr>
        <w:t xml:space="preserve">Kazakhstan Almaty</w:t>
      </w:r>
      <w:r>
        <w:t xml:space="preserve">, including manufacturing, logistics, and energy. We argue that deploying certified Industrial Engineers will result in measurable reductions in operational waste, improved throughput times, and enhanced workforce safety standards.</w:t>
      </w:r>
    </w:p>
    <w:bookmarkEnd w:id="20"/>
    <w:bookmarkStart w:id="21" w:name="Xcda2c4832f342963bd1430414cd83ed7e24dda2"/>
    <w:p>
      <w:pPr>
        <w:pStyle w:val="Heading2"/>
      </w:pPr>
      <w:r>
        <w:t xml:space="preserve">2. Contextual Analysis: The Industrial Landscape of Kazakhstan Almaty</w:t>
      </w:r>
    </w:p>
    <w:p>
      <w:pPr>
        <w:pStyle w:val="FirstParagraph"/>
      </w:pPr>
      <w:r>
        <w:rPr>
          <w:bCs/>
          <w:b/>
        </w:rPr>
        <w:t xml:space="preserve">Kazakhstan Almaty</w:t>
      </w:r>
      <w:r>
        <w:t xml:space="preserve"> </w:t>
      </w:r>
      <w:r>
        <w:t xml:space="preserve">is not merely the financial capital of the nation; it is a burgeoning hub for light industry, food processing, and metallurgical services. However, like many emerging industrial centers in Central Asia, local enterprises face challenges related to legacy infrastructure and outdated operational methodologies. The transition from Soviet-era planning models to modern market-driven efficiency requires a fundamental shift in how production lines are managed.</w:t>
      </w:r>
    </w:p>
    <w:p>
      <w:pPr>
        <w:pStyle w:val="BodyText"/>
      </w:pPr>
      <w:r>
        <w:t xml:space="preserve">In this context, the</w:t>
      </w:r>
      <w:r>
        <w:t xml:space="preserve"> </w:t>
      </w:r>
      <w:r>
        <w:rPr>
          <w:bCs/>
          <w:b/>
        </w:rPr>
        <w:t xml:space="preserve">Industrial Engineer</w:t>
      </w:r>
      <w:r>
        <w:t xml:space="preserve"> </w:t>
      </w:r>
      <w:r>
        <w:t xml:space="preserve">acts as the bridge between historical industrial practices and modern technological capabilities. Unlike traditional managers who may focus solely on administrative oversight, an Industrial Engineer focuses on the design and improvement of integrated systems involving people, materials, information, equipment, and energy. For</w:t>
      </w:r>
      <w:r>
        <w:t xml:space="preserve"> </w:t>
      </w:r>
      <w:r>
        <w:rPr>
          <w:bCs/>
          <w:b/>
        </w:rPr>
        <w:t xml:space="preserve">Kazakhstan Almaty</w:t>
      </w:r>
      <w:r>
        <w:t xml:space="preserve">, this distinction is crucial for unlocking latent capacity in existing facilities without requiring massive capital expenditure on new machinery.</w:t>
      </w:r>
    </w:p>
    <w:bookmarkEnd w:id="21"/>
    <w:bookmarkStart w:id="25" w:name="Xa3e0cfab687470ac135dcc321d03681c570442f"/>
    <w:p>
      <w:pPr>
        <w:pStyle w:val="Heading2"/>
      </w:pPr>
      <w:r>
        <w:t xml:space="preserve">3. The Strategic Role of the Industrial Engineer</w:t>
      </w:r>
    </w:p>
    <w:p>
      <w:pPr>
        <w:pStyle w:val="FirstParagraph"/>
      </w:pPr>
      <w:r>
        <w:t xml:space="preserve">To fully appreciate the value proposition within the regional context, we must dissect the core competencies of an Industrial Engineer and map them to local needs in</w:t>
      </w:r>
      <w:r>
        <w:t xml:space="preserve"> </w:t>
      </w:r>
      <w:r>
        <w:rPr>
          <w:bCs/>
          <w:b/>
        </w:rPr>
        <w:t xml:space="preserve">Kazakhstan Almaty</w:t>
      </w:r>
      <w:r>
        <w:t xml:space="preserve">.</w:t>
      </w:r>
    </w:p>
    <w:bookmarkStart w:id="22" w:name="X7b3fd1ce3de7d6099c3819ea0ed35c3c298d62c"/>
    <w:p>
      <w:pPr>
        <w:pStyle w:val="Heading3"/>
      </w:pPr>
      <w:r>
        <w:t xml:space="preserve">3.1 Process Optimization and Lean Manufacturing</w:t>
      </w:r>
    </w:p>
    <w:p>
      <w:pPr>
        <w:pStyle w:val="FirstParagraph"/>
      </w:pPr>
      <w:r>
        <w:t xml:space="preserve">The primary mandate of an Industrial Engineer is the elimination of non-value-added activities. In many factories across</w:t>
      </w:r>
      <w:r>
        <w:t xml:space="preserve"> </w:t>
      </w:r>
      <w:r>
        <w:rPr>
          <w:bCs/>
          <w:b/>
        </w:rPr>
        <w:t xml:space="preserve">Kazakhstan Almaty</w:t>
      </w:r>
      <w:r>
        <w:t xml:space="preserve">, bottlenecks occur due to poor layout design or inefficient material handling. By applying Lean Six Sigma methodologies, an Industrial Engineer can analyze value streams to identify waste (Muda). For instance, in the food processing sector prevalent in the region, optimizing cold chain logistics and assembly line pacing can significantly reduce spoilage and increase daily output.</w:t>
      </w:r>
    </w:p>
    <w:bookmarkEnd w:id="22"/>
    <w:bookmarkStart w:id="23" w:name="supply-chain-integration"/>
    <w:p>
      <w:pPr>
        <w:pStyle w:val="Heading3"/>
      </w:pPr>
      <w:r>
        <w:t xml:space="preserve">3.2 Supply Chain Integration</w:t>
      </w:r>
    </w:p>
    <w:p>
      <w:pPr>
        <w:pStyle w:val="FirstParagraph"/>
      </w:pPr>
      <w:r>
        <w:rPr>
          <w:bCs/>
          <w:b/>
        </w:rPr>
        <w:t xml:space="preserve">Kazakhstan Almaty</w:t>
      </w:r>
      <w:r>
        <w:t xml:space="preserve"> </w:t>
      </w:r>
      <w:r>
        <w:t xml:space="preserve">is a critical node in the Belt and Road Initiative, serving as a gateway between China, Europe, and the rest of Central Asia. An Industrial Engineer plays a pivotal role in optimizing these supply chains. By utilizing simulation software and inventory management algorithms, Industrial Engineers can determine optimal stock levels for parts arriving from international partners while ensuring just-in-time delivery to local consumers. This reduces warehousing costs and frees up working capital for local businesses.</w:t>
      </w:r>
    </w:p>
    <w:bookmarkEnd w:id="23"/>
    <w:bookmarkStart w:id="24" w:name="ergonomics-and-workforce-safety"/>
    <w:p>
      <w:pPr>
        <w:pStyle w:val="Heading3"/>
      </w:pPr>
      <w:r>
        <w:t xml:space="preserve">3.3 Ergonomics and Workforce Safety</w:t>
      </w:r>
    </w:p>
    <w:p>
      <w:pPr>
        <w:pStyle w:val="FirstParagraph"/>
      </w:pPr>
      <w:r>
        <w:t xml:space="preserve">Sustainability in industry is not only about economics but also about people. Industrial Engineers specialize in human factors engineering. In the heavy industries of</w:t>
      </w:r>
      <w:r>
        <w:t xml:space="preserve"> </w:t>
      </w:r>
      <w:r>
        <w:rPr>
          <w:bCs/>
          <w:b/>
        </w:rPr>
        <w:t xml:space="preserve">Kazakhstan Almaty</w:t>
      </w:r>
      <w:r>
        <w:t xml:space="preserve">, ensuring that machinery is operated within ergonomic parameters reduces workplace injuries and fatigue-related errors. This leads to a more stable workforce and lower insurance liabilities, contributing to the social stability of the region.</w:t>
      </w:r>
    </w:p>
    <w:bookmarkEnd w:id="24"/>
    <w:bookmarkEnd w:id="25"/>
    <w:bookmarkStart w:id="26" w:name="X70e11ceba5a9536c223f6dab021bf96c8e851e3"/>
    <w:p>
      <w:pPr>
        <w:pStyle w:val="Heading2"/>
      </w:pPr>
      <w:r>
        <w:t xml:space="preserve">4. Implementation Strategy for Kazakhstan Almaty</w:t>
      </w:r>
    </w:p>
    <w:p>
      <w:pPr>
        <w:pStyle w:val="FirstParagraph"/>
      </w:pPr>
      <w:r>
        <w:t xml:space="preserve">To successfully embed Industrial Engineering principles into the local ecosystem of</w:t>
      </w:r>
      <w:r>
        <w:t xml:space="preserve"> </w:t>
      </w:r>
      <w:r>
        <w:rPr>
          <w:bCs/>
          <w:b/>
        </w:rPr>
        <w:t xml:space="preserve">Kazakhstan Almaty</w:t>
      </w:r>
      <w:r>
        <w:t xml:space="preserve">, a phased implementation strategy is recommended.</w:t>
      </w:r>
    </w:p>
    <w:p>
      <w:pPr>
        <w:numPr>
          <w:ilvl w:val="0"/>
          <w:numId w:val="1001"/>
        </w:numPr>
        <w:pStyle w:val="Compact"/>
      </w:pPr>
      <w:r>
        <w:rPr>
          <w:bCs/>
          <w:b/>
        </w:rPr>
        <w:t xml:space="preserve">Audit and Assessment Phase:</w:t>
      </w:r>
      <w:r>
        <w:t xml:space="preserve"> </w:t>
      </w:r>
      <w:r>
        <w:t xml:space="preserve">Deploy senior Industrial Engineers to conduct comprehensive audits of target sectors. This involves time-motion studies, layout analysis, and data collection on current throughput rates.</w:t>
      </w:r>
    </w:p>
    <w:p>
      <w:pPr>
        <w:numPr>
          <w:ilvl w:val="0"/>
          <w:numId w:val="1001"/>
        </w:numPr>
        <w:pStyle w:val="Compact"/>
      </w:pPr>
      <w:r>
        <w:rPr>
          <w:bCs/>
          <w:b/>
        </w:rPr>
        <w:t xml:space="preserve">Pilot Program Launch:</w:t>
      </w:r>
      <w:r>
        <w:t xml:space="preserve"> </w:t>
      </w:r>
      <w:r>
        <w:t xml:space="preserve">Select three key enterprises in</w:t>
      </w:r>
    </w:p>
    <w:p>
      <w:pPr>
        <w:numPr>
          <w:ilvl w:val="0"/>
          <w:numId w:val="1000"/>
        </w:numPr>
        <w:pStyle w:val="Compact"/>
      </w:pPr>
      <w:r>
        <w:t xml:space="preserve">Kazakhstan Almaty: one in manufacturing, one in logistics, and one in energy distribution. Apply Industrial Engineering interventions here to create case studies that demonstrate ROI (Return on Investment).</w:t>
      </w:r>
    </w:p>
    <w:p>
      <w:pPr>
        <w:numPr>
          <w:ilvl w:val="0"/>
          <w:numId w:val="1001"/>
        </w:numPr>
        <w:pStyle w:val="Compact"/>
      </w:pPr>
      <w:r>
        <w:rPr>
          <w:bCs/>
          <w:b/>
        </w:rPr>
        <w:t xml:space="preserve">Training and Knowledge Transfer:</w:t>
      </w:r>
      <w:r>
        <w:t xml:space="preserve"> </w:t>
      </w:r>
      <w:r>
        <w:t xml:space="preserve">Partner with local universities to establish specialized curriculum modules for Industrial Engineering. This ensures a sustainable pipeline of talent. The goal is to train local engineers in</w:t>
      </w:r>
      <w:r>
        <w:t xml:space="preserve"> </w:t>
      </w:r>
      <w:r>
        <w:rPr>
          <w:bCs/>
          <w:b/>
        </w:rPr>
        <w:t xml:space="preserve">Kazakhstan Almaty</w:t>
      </w:r>
      <w:r>
        <w:t xml:space="preserve"> </w:t>
      </w:r>
      <w:r>
        <w:t xml:space="preserve">so that the region does not rely indefinitely on foreign expertise.</w:t>
      </w:r>
    </w:p>
    <w:p>
      <w:pPr>
        <w:numPr>
          <w:ilvl w:val="0"/>
          <w:numId w:val="1001"/>
        </w:numPr>
        <w:pStyle w:val="Compact"/>
      </w:pPr>
      <w:r>
        <w:rPr>
          <w:bCs/>
          <w:b/>
        </w:rPr>
        <w:t xml:space="preserve">Digital Twin Integration:</w:t>
      </w:r>
      <w:r>
        <w:t xml:space="preserve"> </w:t>
      </w:r>
      <w:r>
        <w:t xml:space="preserve">Encourage the adoption of Industry 4.0 technologies where Industrial Engineers create digital replicas of physical systems. This allows for risk-free testing of changes before implementation, a standard practice in modern engineering globally.</w:t>
      </w:r>
    </w:p>
    <w:bookmarkEnd w:id="26"/>
    <w:bookmarkStart w:id="27" w:name="challenges-and-mitigation"/>
    <w:p>
      <w:pPr>
        <w:pStyle w:val="Heading2"/>
      </w:pPr>
      <w:r>
        <w:t xml:space="preserve">5. Challenges and Mitigation</w:t>
      </w:r>
    </w:p>
    <w:p>
      <w:pPr>
        <w:pStyle w:val="FirstParagraph"/>
      </w:pPr>
      <w:r>
        <w:t xml:space="preserve">The adoption of advanced Industrial Engineering practices in</w:t>
      </w:r>
      <w:r>
        <w:t xml:space="preserve"> </w:t>
      </w:r>
      <w:r>
        <w:rPr>
          <w:bCs/>
          <w:b/>
        </w:rPr>
        <w:t xml:space="preserve">Kazakhstan Almaty</w:t>
      </w:r>
      <w:r>
        <w:t xml:space="preserve"> </w:t>
      </w:r>
      <w:r>
        <w:t xml:space="preserve">is not without obstacles. Resistance to change from long-standing managerial structures can be significant. Furthermore, there may be a skills gap regarding the use of sophisticated engineering software.</w:t>
      </w:r>
    </w:p>
    <w:p>
      <w:pPr>
        <w:pStyle w:val="BodyText"/>
      </w:pPr>
      <w:r>
        <w:t xml:space="preserve">To mitigate these risks, the project emphasizes cultural integration. Industrial Engineers must not only be technical experts but also change management specialists. They must communicate the benefits of efficiency improvements to shop-floor workers and middle management alike. Additionally, partnerships with international engineering firms can provide mentorship programs for local professionals.</w:t>
      </w:r>
    </w:p>
    <w:bookmarkEnd w:id="27"/>
    <w:bookmarkStart w:id="28" w:name="economic-impact-forecast"/>
    <w:p>
      <w:pPr>
        <w:pStyle w:val="Heading2"/>
      </w:pPr>
      <w:r>
        <w:t xml:space="preserve">6. Economic Impact Forecast</w:t>
      </w:r>
    </w:p>
    <w:p>
      <w:pPr>
        <w:pStyle w:val="FirstParagraph"/>
      </w:pPr>
      <w:r>
        <w:t xml:space="preserve">Kazakhstan Almaty, this translates to billions of tenge in preserved value through reduced waste and increased productivity. Furthermore, improved supply chain efficiencies will strengthen the city's position as a regional logistics hub, attracting foreign direct investment.</w:t>
      </w:r>
    </w:p>
    <w:bookmarkEnd w:id="28"/>
    <w:bookmarkStart w:id="29" w:name="conclusion"/>
    <w:p>
      <w:pPr>
        <w:pStyle w:val="Heading2"/>
      </w:pPr>
      <w:r>
        <w:t xml:space="preserve">7. Conclusion</w:t>
      </w:r>
    </w:p>
    <w:p>
      <w:pPr>
        <w:pStyle w:val="FirstParagraph"/>
      </w:pPr>
      <w:r>
        <w:t xml:space="preserve">In conclusion, the integration of Industrial Engineering expertise is not merely an operational upgrade; it is a strategic imperative for the continued growth and competitiveness of</w:t>
      </w:r>
      <w:r>
        <w:t xml:space="preserve"> </w:t>
      </w:r>
      <w:r>
        <w:rPr>
          <w:bCs/>
          <w:b/>
        </w:rPr>
        <w:t xml:space="preserve">Kazakhstan Almaty</w:t>
      </w:r>
      <w:r>
        <w:t xml:space="preserve">. The Industrial Engineer serves as the architect of efficiency, turning complex operational challenges into streamlined solutions. By investing in this discipline,</w:t>
      </w:r>
      <w:r>
        <w:t xml:space="preserve"> </w:t>
      </w:r>
      <w:r>
        <w:rPr>
          <w:bCs/>
          <w:b/>
        </w:rPr>
        <w:t xml:space="preserve">Kazakhstan Almaty</w:t>
      </w:r>
      <w:r>
        <w:t xml:space="preserve"> </w:t>
      </w:r>
      <w:r>
        <w:t xml:space="preserve">can secure its status as a modern, efficient, and sustainable industrial powerhouse in Central Asia.</w:t>
      </w:r>
    </w:p>
    <w:p>
      <w:pPr>
        <w:pStyle w:val="BodyText"/>
      </w:pPr>
      <w:r>
        <w:t xml:space="preserve">We recommend immediate approval for the pilot phase outlined in Section 4. The potential benefits to the local economy, workforce safety, and global competitiveness are substantial. It is time for</w:t>
      </w:r>
      <w:r>
        <w:t xml:space="preserve"> </w:t>
      </w:r>
      <w:r>
        <w:rPr>
          <w:bCs/>
          <w:b/>
        </w:rPr>
        <w:t xml:space="preserve">Kazakhstan Almaty</w:t>
      </w:r>
      <w:r>
        <w:t xml:space="preserve"> </w:t>
      </w:r>
      <w:r>
        <w:t xml:space="preserve">to embrace the precision and innovation that a dedicated Industrial Engineer brings to every project.</w:t>
      </w:r>
    </w:p>
    <w:p>
      <w:pPr>
        <w:pStyle w:val="BodyText"/>
      </w:pPr>
      <w:r>
        <w:rPr>
          <w:iCs/>
          <w:i/>
        </w:rPr>
        <w:t xml:space="preserve">This document was generated as part of the strategic planning initiative for regional industrial development. All data references are based on current market analyses of Kazakhstan Almaty industrial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Kazakhstan Almaty</dc:title>
  <dc:creator/>
  <dc:language>en</dc:language>
  <cp:keywords/>
  <dcterms:created xsi:type="dcterms:W3CDTF">2026-07-30T03:59:45Z</dcterms:created>
  <dcterms:modified xsi:type="dcterms:W3CDTF">2026-07-30T03:59:45Z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