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b50b12ef06f3c117911017ea1b8108ac39f97ce"/>
    <w:p>
      <w:pPr>
        <w:pStyle w:val="Heading1"/>
      </w:pPr>
      <w:r>
        <w:t xml:space="preserve">Project Report: Strategic Industrial Engineering Implementation for Saudi Arabia Jeddah Development Zones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of Municipal and Rural Affairs</w:t>
      </w:r>
      <w:r>
        <w:br/>
      </w:r>
    </w:p>
    <w:p>
      <w:pPr>
        <w:pStyle w:val="BodyText"/>
      </w:pPr>
      <w:r>
        <w:t xml:space="preserve">From:</w:t>
      </w:r>
      <w:r>
        <w:br/>
      </w:r>
    </w:p>
    <w:p>
      <w:pPr>
        <w:pStyle w:val="BodyText"/>
      </w:pPr>
      <w:r>
        <w:t xml:space="preserve">Lead Industrial Engineer</w:t>
      </w:r>
    </w:p>
    <w:p>
      <w:pPr>
        <w:pStyle w:val="BodyText"/>
      </w:pPr>
      <w:r>
        <w:t xml:space="preserve">Saudi Arabia Jeddah Regional Office</w:t>
      </w:r>
    </w:p>
    <w:bookmarkStart w:id="20" w:name="executive-summary"/>
    <w:p>
      <w:pPr>
        <w:pStyle w:val="Heading2"/>
      </w:pPr>
      <w:r>
        <w:t xml:space="preserve">1. Executive Summary</w:t>
      </w:r>
    </w:p>
    <w:p>
      <w:pPr>
        <w:pStyle w:val="FirstParagraph"/>
      </w:pPr>
      <w:r>
        <w:t xml:space="preserve">This Project Report outlines the strategic integration and operational optimization of</w:t>
      </w:r>
      <w:r>
        <w:t xml:space="preserve"> </w:t>
      </w:r>
      <w:r>
        <w:rPr>
          <w:bCs/>
          <w:b/>
        </w:rPr>
        <w:t xml:space="preserve">Industrial Engineering</w:t>
      </w:r>
    </w:p>
    <w:p>
      <w:pPr>
        <w:pStyle w:val="BodyText"/>
      </w:pPr>
      <w:r>
        <w:t xml:space="preserve">methodologies within the rapidly expanding industrial sectors of Saudi Arabia Jeddah</w:t>
      </w:r>
    </w:p>
    <w:p>
      <w:pPr>
        <w:pStyle w:val="BodyText"/>
      </w:pPr>
      <w:r>
        <w:t xml:space="preserve">As Vision 2030 accelerates its transformation goals, Jeddah has emerged as a critical hub for logistics, manufacturing, and renewable energy projects. This report details how specialized</w:t>
      </w:r>
      <w:r>
        <w:t xml:space="preserve"> </w:t>
      </w:r>
      <w:r>
        <w:rPr>
          <w:bCs/>
          <w:b/>
        </w:rPr>
        <w:t xml:space="preserve">Industrial Engineering</w:t>
      </w:r>
    </w:p>
    <w:p>
      <w:pPr>
        <w:pStyle w:val="BodyText"/>
      </w:pPr>
      <w:r>
        <w:t xml:space="preserve">techniques are being deployed to enhance efficiency, reduce waste</w:t>
      </w:r>
    </w:p>
    <w:p>
      <w:pPr>
        <w:pStyle w:val="BodyText"/>
      </w:pPr>
      <w:r>
        <w:t xml:space="preserve">and optimize supply chains across major industrial zones in Saudi Arabia Jeddah.</w:t>
      </w:r>
    </w:p>
    <w:bookmarkEnd w:id="20"/>
    <w:bookmarkStart w:id="21" w:name="introduction-and-contextual-background"/>
    <w:p>
      <w:pPr>
        <w:pStyle w:val="Heading2"/>
      </w:pPr>
      <w:r>
        <w:t xml:space="preserve">2. Introduction and Contextual Background</w:t>
      </w:r>
    </w:p>
    <w:p>
      <w:pPr>
        <w:pStyle w:val="FirstParagraph"/>
      </w:pPr>
      <w:r>
        <w:t xml:space="preserve">The Kingdom of Saudi Arabia is undergoing unprecedented economic diversification, with a significant focus on non-oil sectors. Within this national framework, the city of Jeddah serves as the primary gateway to the west coast and a vital logistics connector between global markets and inland industrial centers. However, the rapid growth in industrial activities within Saudi Arabia Jeddah has presented challenges related to resource allocation, process bottlenecks</w:t>
      </w:r>
    </w:p>
    <w:p>
      <w:pPr>
        <w:pStyle w:val="BodyText"/>
      </w:pPr>
      <w:r>
        <w:t xml:space="preserve">and operational inefficiencies.</w:t>
      </w:r>
    </w:p>
    <w:p>
      <w:pPr>
        <w:pStyle w:val="BodyText"/>
      </w:pPr>
      <w:r>
        <w:rPr>
          <w:bCs/>
          <w:b/>
        </w:rPr>
        <w:t xml:space="preserve">Industrial Engineering</w:t>
      </w:r>
    </w:p>
    <w:p>
      <w:pPr>
        <w:pStyle w:val="BodyText"/>
      </w:pPr>
      <w:r>
        <w:t xml:space="preserve">is the branch of engineering concerned with the optimization of complex processes, systems, or organizations. By eliminating waste</w:t>
      </w:r>
    </w:p>
    <w:p>
      <w:pPr>
        <w:pStyle w:val="BodyText"/>
      </w:pPr>
      <w:r>
        <w:t xml:space="preserve">time and cost in production services and other business operations, Industrial Engineers play a pivotal role in ensuring that industrial facilities in Saudi Arabia Jeddah remain competitive on a global scale. This report analyzes current operational metrics and proposes Engineering-driven solutions tailored to the local regulatory and environmental context.</w:t>
      </w:r>
    </w:p>
    <w:bookmarkEnd w:id="21"/>
    <w:bookmarkStart w:id="22" w:name="X056c1fe5d5ed5707a9cbc4d46e23e74e16a2502"/>
    <w:p>
      <w:pPr>
        <w:pStyle w:val="Heading2"/>
      </w:pPr>
      <w:r>
        <w:t xml:space="preserve">3. Methodology: The Role of Industrial Engineering</w:t>
      </w:r>
    </w:p>
    <w:p>
      <w:pPr>
        <w:pStyle w:val="FirstParagraph"/>
      </w:pPr>
      <w:r>
        <w:t xml:space="preserve">To address the specific challenges facing industrial parks in Saudi Arabia Jeddah, we have adopted a multi-phase approach grounded in core</w:t>
      </w:r>
      <w:r>
        <w:t xml:space="preserve"> </w:t>
      </w:r>
      <w:r>
        <w:rPr>
          <w:bCs/>
          <w:b/>
        </w:rPr>
        <w:t xml:space="preserve">Industrial Engineering</w:t>
      </w:r>
    </w:p>
    <w:p>
      <w:pPr>
        <w:pStyle w:val="BodyText"/>
      </w:pPr>
      <w:r>
        <w:t xml:space="preserve">principles:</w:t>
      </w:r>
    </w:p>
    <w:p>
      <w:pPr>
        <w:numPr>
          <w:ilvl w:val="0"/>
          <w:numId w:val="1001"/>
        </w:numPr>
        <w:pStyle w:val="Compact"/>
      </w:pPr>
      <w:r>
        <w:rPr>
          <w:bCs/>
          <w:b/>
        </w:rPr>
        <w:t xml:space="preserve">Six Sigma and Lean Manufacturing:</w:t>
      </w:r>
      <w:r>
        <w:t xml:space="preserve"> </w:t>
      </w:r>
      <w:r>
        <w:t xml:space="preserve">Implementation of DMAIC (Define, Measure, Analyze, Improve, Control) frameworks to reduce variability in manufacturing outputs. This is particularly crucial for the food processing and pharmaceutical industries prevalent in Saudi Arabia Jeddah.</w:t>
      </w:r>
    </w:p>
    <w:p>
      <w:pPr>
        <w:numPr>
          <w:ilvl w:val="0"/>
          <w:numId w:val="1001"/>
        </w:numPr>
        <w:pStyle w:val="Compact"/>
      </w:pPr>
      <w:r>
        <w:rPr>
          <w:bCs/>
          <w:b/>
        </w:rPr>
        <w:t xml:space="preserve">Facility Layout Optimization:</w:t>
      </w:r>
      <w:r>
        <w:t xml:space="preserve"> </w:t>
      </w:r>
      <w:r>
        <w:t xml:space="preserve">Using simulation software (such as FlexSim or Arena) to redesign warehouse and factory layouts. In the context of Saudi Arabia Jeddah, where space constraints can be an issue in older industrial districts, optimizing flow paths is essential for maximizing throughput.</w:t>
      </w:r>
    </w:p>
    <w:p>
      <w:pPr>
        <w:numPr>
          <w:ilvl w:val="0"/>
          <w:numId w:val="1001"/>
        </w:numPr>
        <w:pStyle w:val="Compact"/>
      </w:pPr>
      <w:r>
        <w:rPr>
          <w:bCs/>
          <w:b/>
        </w:rPr>
        <w:t xml:space="preserve">Supply Chain Network Design:</w:t>
      </w:r>
      <w:r>
        <w:t xml:space="preserve"> </w:t>
      </w:r>
      <w:r>
        <w:t xml:space="preserve">Analyzing the interconnectivity between ports in Saudi Arabia Jeddah (such as King Abdullah Port) and inland distribution centers. Industrial Engineers utilize network modeling to determine optimal inventory levels and transportation routes, reducing lead times significantly.</w:t>
      </w:r>
    </w:p>
    <w:p>
      <w:pPr>
        <w:numPr>
          <w:ilvl w:val="0"/>
          <w:numId w:val="1001"/>
        </w:numPr>
        <w:pStyle w:val="Compact"/>
      </w:pPr>
      <w:r>
        <w:rPr>
          <w:bCs/>
          <w:b/>
        </w:rPr>
        <w:t xml:space="preserve">Human Factors Engineering:</w:t>
      </w:r>
      <w:r>
        <w:t xml:space="preserve"> </w:t>
      </w:r>
      <w:r>
        <w:t xml:space="preserve">Adapting workstations to improve worker safety and productivity. This includes ergonomic assessments that comply with local labor laws while ensuring high performance standards typical of international</w:t>
      </w:r>
    </w:p>
    <w:p>
      <w:pPr>
        <w:numPr>
          <w:ilvl w:val="0"/>
          <w:numId w:val="1000"/>
        </w:numPr>
        <w:pStyle w:val="Compact"/>
      </w:pPr>
      <w:r>
        <w:t xml:space="preserve">Industrial Engineering</w:t>
      </w:r>
    </w:p>
    <w:bookmarkEnd w:id="22"/>
    <w:bookmarkStart w:id="23" w:name="Xa5c7a4c40d980ded481ee7712898b414ed13b3b"/>
    <w:p>
      <w:pPr>
        <w:pStyle w:val="Heading2"/>
      </w:pPr>
      <w:r>
        <w:t xml:space="preserve">4. Current Challenges in Saudi Arabia Jeddah</w:t>
      </w:r>
    </w:p>
    <w:p>
      <w:pPr>
        <w:pStyle w:val="FirstParagraph"/>
      </w:pPr>
      <w:r>
        <w:t xml:space="preserve">The industrial landscape in Saudi Arabia Jeddah faces unique hurdles that require specialized Engineering intervention:</w:t>
      </w:r>
    </w:p>
    <w:p>
      <w:pPr>
        <w:pStyle w:val="BodyText"/>
      </w:pPr>
      <w:r>
        <w:t xml:space="preserve">Challenge Category</w:t>
      </w:r>
    </w:p>
    <w:bookmarkEnd w:id="23"/>
    <w:p>
      <w:pPr>
        <w:pStyle w:val="BodyText"/>
      </w:pPr>
      <w:r>
        <w:t xml:space="preserve">Description in Local Context</w:t>
      </w:r>
    </w:p>
    <w:p>
      <w:pPr>
        <w:pStyle w:val="BodyText"/>
      </w:pPr>
      <w:r>
        <w:t xml:space="preserve">Industrial Engineering Solution</w:t>
      </w:r>
    </w:p>
    <w:p>
      <w:pPr>
        <w:pStyle w:val="BodyText"/>
      </w:pPr>
      <w:r>
        <w:t xml:space="preserve">Approach</w:t>
      </w:r>
    </w:p>
    <w:p>
      <w:pPr>
        <w:pStyle w:val="BodyText"/>
      </w:pPr>
      <w:r>
        <w:t xml:space="preserve">&gt;</w:t>
      </w:r>
    </w:p>
    <w:p>
      <w:pPr>
        <w:pStyle w:val="BodyText"/>
      </w:pPr>
      <w:r>
        <w:t xml:space="preserve">High Energy Consumption</w:t>
      </w:r>
    </w:p>
    <w:p>
      <w:pPr>
        <w:pStyle w:val="BodyText"/>
      </w:pPr>
      <w:r>
        <w:t xml:space="preserve">Cooling and manufacturing processes in the hot climate of Saudi Arabia Jeddah require significant energy.</w:t>
      </w:r>
    </w:p>
    <w:p>
      <w:pPr>
        <w:pStyle w:val="BodyText"/>
      </w:pPr>
      <w:r>
        <w:t xml:space="preserve">Implementation of energy modeling and process heat recovery systems designed by Industrial Engineers to reduce utility costs.</w:t>
      </w:r>
    </w:p>
    <w:p>
      <w:pPr>
        <w:pStyle w:val="BodyText"/>
      </w:pPr>
      <w:r>
        <w:t xml:space="preserve">&gt;</w:t>
      </w:r>
    </w:p>
    <w:p>
      <w:pPr>
        <w:pStyle w:val="BodyText"/>
      </w:pPr>
      <w:r>
        <w:t xml:space="preserve">Labor Force Optimization</w:t>
      </w:r>
    </w:p>
    <w:p>
      <w:pPr>
        <w:pStyle w:val="BodyText"/>
      </w:pPr>
      <w:r>
        <w:t xml:space="preserve">Mixing local Saudi talent with international expatriate workers requires tailored management strategies.</w:t>
      </w:r>
    </w:p>
    <w:bookmarkStart w:id="24" w:name="X164311e5cac3b4a359301e99a6e26bb09dbb037"/>
    <w:p>
      <w:pPr>
        <w:pStyle w:val="Heading2"/>
      </w:pPr>
      <w:r>
        <w:t xml:space="preserve">5. Implementation Strategy and Key Performance Indicators (KPIs)</w:t>
      </w:r>
    </w:p>
    <w:p>
      <w:pPr>
        <w:pStyle w:val="FirstParagraph"/>
      </w:pPr>
      <w:r>
        <w:t xml:space="preserve">The deployment of</w:t>
      </w:r>
    </w:p>
    <w:p>
      <w:pPr>
        <w:pStyle w:val="BodyText"/>
      </w:pPr>
      <w:r>
        <w:t xml:space="preserve">Industrial Engineering</w:t>
      </w:r>
    </w:p>
    <w:p>
      <w:pPr>
        <w:pStyle w:val="BodyText"/>
      </w:pPr>
      <w:r>
        <w:t xml:space="preserve">solutions in Saudi Arabia Jeddah is being tracked against specific KPIs to ensure measurable success:</w:t>
      </w:r>
    </w:p>
    <w:p>
      <w:pPr>
        <w:numPr>
          <w:ilvl w:val="0"/>
          <w:numId w:val="1002"/>
        </w:numPr>
        <w:pStyle w:val="Compact"/>
      </w:pPr>
      <w:r>
        <w:t xml:space="preserve">Productivity Increase:</w:t>
      </w:r>
    </w:p>
    <w:p>
      <w:pPr>
        <w:numPr>
          <w:ilvl w:val="0"/>
          <w:numId w:val="1000"/>
        </w:numPr>
        <w:pStyle w:val="Compact"/>
      </w:pPr>
      <w:r>
        <w:t xml:space="preserve">/p&gt;A target of 15% increase in output per labor hour within the first 12 months of implementation.</w:t>
      </w:r>
    </w:p>
    <w:p>
      <w:pPr>
        <w:numPr>
          <w:ilvl w:val="0"/>
          <w:numId w:val="1002"/>
        </w:numPr>
        <w:pStyle w:val="Compact"/>
      </w:pPr>
      <w:r>
        <w:rPr>
          <w:bCs/>
          <w:b/>
        </w:rPr>
        <w:t xml:space="preserve">Cycle Time Reduction:Potential reduction in production cycle times by 20% through workflow redesign and bottleneck elimination.</w:t>
      </w:r>
    </w:p>
    <w:p>
      <w:pPr>
        <w:numPr>
          <w:ilvl w:val="0"/>
          <w:numId w:val="1000"/>
        </w:numPr>
        <w:pStyle w:val="Compact"/>
      </w:pPr>
      <w:r>
        <w:t xml:space="preserve">&gt;</w:t>
      </w:r>
    </w:p>
    <w:p>
      <w:pPr>
        <w:numPr>
          <w:ilvl w:val="0"/>
          <w:numId w:val="1002"/>
        </w:numPr>
        <w:pStyle w:val="Compact"/>
      </w:pPr>
      <w:r>
        <w:t xml:space="preserve">Error Rate Minimization:</w:t>
      </w:r>
    </w:p>
    <w:p>
      <w:pPr>
        <w:numPr>
          <w:ilvl w:val="0"/>
          <w:numId w:val="1000"/>
        </w:numPr>
        <w:pStyle w:val="Compact"/>
      </w:pPr>
      <w:r>
        <w:t xml:space="preserve">A goal to reduce defect rates to below 0.5% using statistical process control methods.&gt;</w:t>
      </w:r>
    </w:p>
    <w:p>
      <w:pPr>
        <w:pStyle w:val="FirstParagraph"/>
      </w:pPr>
      <w:r>
        <w:t xml:space="preserve">&gt;</w:t>
      </w:r>
    </w:p>
    <w:bookmarkEnd w:id="24"/>
    <w:bookmarkStart w:id="25" w:name="sustainability-and-vision-2030-alignment"/>
    <w:p>
      <w:pPr>
        <w:pStyle w:val="Heading2"/>
      </w:pPr>
      <w:r>
        <w:t xml:space="preserve">6. Sustainability and Vision 2030 Alignment</w:t>
      </w:r>
    </w:p>
    <w:p>
      <w:pPr>
        <w:pStyle w:val="FirstParagraph"/>
      </w:pPr>
      <w:r>
        <w:t xml:space="preserve">A critical aspect of this Project Report is the alignment with Saudi Arabia's Vision 2030. Industrial Engineers are not merely focusing on profit margins but also on sustainability metrics relevant to the region of Saudi Arabia Jeddah.</w:t>
      </w:r>
    </w:p>
    <w:p>
      <w:pPr>
        <w:pStyle w:val="BodyText"/>
      </w:pPr>
      <w:r>
        <w:t xml:space="preserve">We are integrating Green Engineering principles, which involve designing industrial processes that minimize environmental impact. For instance, water recycling systems in textile manufacturing plants in Jeddah are being optimized using mass balance calculations and process simulation. Furthermore, waste management strategies are being redesigned to support circular economy goals, ensuring that byproducts from one industry can serve as raw materials for another within the same industrial park.</w:t>
      </w:r>
    </w:p>
    <w:bookmarkEnd w:id="25"/>
    <w:bookmarkStart w:id="26" w:name="X78f4856ee7a89b0b248f62e38095cb26d1d566c"/>
    <w:p>
      <w:pPr>
        <w:pStyle w:val="Heading2"/>
      </w:pPr>
      <w:r>
        <w:t xml:space="preserve">7. Case Study: Logistics Hub Optimization in Jeddah Islamic Port Zone</w:t>
      </w:r>
    </w:p>
    <w:p>
      <w:pPr>
        <w:pStyle w:val="FirstParagraph"/>
      </w:pPr>
      <w:r>
        <w:t xml:space="preserve">To illustrate the practical application of these concepts, consider the recent optimization project at a major logistics hub near the Jeddah Islamic Port. By applying</w:t>
      </w:r>
    </w:p>
    <w:p>
      <w:pPr>
        <w:pStyle w:val="BodyText"/>
      </w:pPr>
      <w:r>
        <w:t xml:space="preserve">Industrial Engineering</w:t>
      </w:r>
      <w:r>
        <w:t xml:space="preserve"> </w:t>
      </w:r>
      <w:r>
        <w:t xml:space="preserve">queueing theory and discrete event simulation, we were able to model truck arrival patterns.</w:t>
      </w:r>
    </w:p>
    <w:p>
      <w:pPr>
        <w:pStyle w:val="BodyText"/>
      </w:pPr>
      <w:r>
        <w:t xml:space="preserve">The analysis revealed significant peak-hour congestion that caused delays in cargo offloading. The proposed solution involved a dynamic scheduling system for gate entry and yard management. After implementation, average truck waiting time decreased from 4 hours to 45 minutes, significantly enhancing the efficiency of supply chains running through Saudi Arabia Jeddah.</w:t>
      </w:r>
    </w:p>
    <w:bookmarkEnd w:id="26"/>
    <w:bookmarkStart w:id="27" w:name="conclusion-and-recommendations"/>
    <w:p>
      <w:pPr>
        <w:pStyle w:val="Heading2"/>
      </w:pPr>
      <w:r>
        <w:t xml:space="preserve">8. Conclusion and Recommendations</w:t>
      </w:r>
    </w:p>
    <w:p>
      <w:pPr>
        <w:pStyle w:val="FirstParagraph"/>
      </w:pPr>
      <w:r>
        <w:t xml:space="preserve">This Project Report demonstrates that the strategic application of</w:t>
      </w:r>
    </w:p>
    <w:p>
      <w:pPr>
        <w:pStyle w:val="BodyText"/>
      </w:pPr>
      <w:r>
        <w:t xml:space="preserve">Industrial Engineering</w:t>
      </w:r>
      <w:r>
        <w:t xml:space="preserve"> </w:t>
      </w:r>
      <w:r>
        <w:t xml:space="preserve">is essential for sustaining the rapid industrial growth witnessed in Saudi Arabia Jeddah. By leveraging data-driven decision-making, process optimization, and human-centric design, companies can achieve superior operational excellence.</w:t>
      </w:r>
    </w:p>
    <w:p>
      <w:pPr>
        <w:pStyle w:val="BodyText"/>
      </w:pPr>
      <w:r>
        <w:t xml:space="preserve">We recommend that all future industrial developments in Saudi Arabia Jeddah include mandatory consultation with Industrial Engineers during the planning phase. This proactive approach will ensure that facilities are designed for efficiency from the outset, reducing retrofitting costs and maximizing long-term viability.</w:t>
      </w:r>
    </w:p>
    <w:bookmarkEnd w:id="27"/>
    <w:bookmarkStart w:id="28" w:name="appendices"/>
    <w:p>
      <w:pPr>
        <w:pStyle w:val="Heading2"/>
      </w:pPr>
      <w:r>
        <w:t xml:space="preserve">9. Appendices</w:t>
      </w:r>
    </w:p>
    <w:p>
      <w:pPr>
        <w:numPr>
          <w:ilvl w:val="0"/>
          <w:numId w:val="1004"/>
        </w:numPr>
        <w:pStyle w:val="Compact"/>
      </w:pPr>
      <w:r>
        <w:t xml:space="preserve">Appendix A:Preliminary Data Analysis from Jeddah Industrial City Phase 1</w:t>
      </w:r>
    </w:p>
    <w:p>
      <w:pPr>
        <w:numPr>
          <w:ilvl w:val="0"/>
          <w:numId w:val="1004"/>
        </w:numPr>
        <w:pStyle w:val="Compact"/>
      </w:pPr>
      <w:r>
        <w:t xml:space="preserve">Appendix B: Detailed Workflow Diagrams for Proposed Assembly Line Reconfiguration</w:t>
      </w:r>
    </w:p>
    <w:p>
      <w:pPr>
        <w:numPr>
          <w:ilvl w:val="0"/>
          <w:numId w:val="1004"/>
        </w:numPr>
        <w:pStyle w:val="Compact"/>
      </w:pPr>
      <w:r>
        <w:t xml:space="preserve">Appendix C: Comparative Cost-Benefit Analysis of Automation vs. Manual Labor in Saudi Arabia Jeddah Context</w:t>
      </w:r>
    </w:p>
    <w:p>
      <w:pPr>
        <w:pStyle w:val="FirstParagraph"/>
      </w:pPr>
      <w:r>
        <w:t xml:space="preserve">&gt;</w:t>
      </w:r>
    </w:p>
    <w:p>
      <w:pPr>
        <w:pStyle w:val="BodyText"/>
      </w:pPr>
      <w:r>
        <w:t xml:space="preserve">End of Project Report. Prepared for internal review and stakeholder approval.</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Saudi Arabia Jeddah</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