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30" w:name="Xfaecd9f9c98e5608b413214e108e3c4674de366"/>
    <w:p>
      <w:pPr>
        <w:pStyle w:val="Heading1"/>
      </w:pPr>
      <w:r>
        <w:t xml:space="preserve">Project Report: The Strategic Role of the Industrial Engineer in Spain Barcelona</w:t>
      </w:r>
    </w:p>
    <w:p>
      <w:pPr>
        <w:pStyle w:val="FirstParagraph"/>
      </w:pPr>
      <w:r>
        <w:rPr>
          <w:bCs/>
          <w:b/>
        </w:rPr>
        <w:t xml:space="preserve">Date:</w:t>
      </w:r>
    </w:p>
    <w:p>
      <w:pPr>
        <w:pStyle w:val="BodyText"/>
      </w:pPr>
      <w:r>
        <w:t xml:space="preserve">October 26, 2023/strong&gt;</w:t>
      </w:r>
      <w:r>
        <w:br/>
      </w:r>
      <w:r>
        <w:rPr>
          <w:bCs/>
          <w:b/>
        </w:rPr>
        <w:t xml:space="preserve">Subject:</w:t>
      </w:r>
      <w:r>
        <w:t xml:space="preserve"> </w:t>
      </w:r>
      <w:r>
        <w:t xml:space="preserve">Analysis of Industrial Engineering Practices and Opportunities in Spain Barcelona</w:t>
      </w:r>
      <w:r>
        <w:br/>
      </w:r>
      <w:r>
        <w:rPr>
          <w:bCs/>
          <w:b/>
        </w:rPr>
        <w:t xml:space="preserve">To:</w:t>
      </w:r>
      <w:r>
        <w:t xml:space="preserve"> </w:t>
      </w:r>
      <w:r>
        <w:t xml:space="preserve">Stakeholders, Academic Institutions, and Industry Partners</w:t>
      </w:r>
      <w:r>
        <w:br/>
      </w:r>
    </w:p>
    <w:bookmarkStart w:id="20" w:name="executive-summary"/>
    <w:p>
      <w:pPr>
        <w:pStyle w:val="Heading2"/>
      </w:pPr>
      <w:r>
        <w:t xml:space="preserve">1. Executive Summary</w:t>
      </w:r>
    </w:p>
    <w:p>
      <w:pPr>
        <w:pStyle w:val="FirstParagraph"/>
      </w:pPr>
      <w:r>
        <w:t xml:space="preserve">&gt;</w:t>
      </w:r>
    </w:p>
    <w:p>
      <w:pPr>
        <w:pStyle w:val="BodyText"/>
      </w:pPr>
      <w:r>
        <w:t xml:space="preserve">This Project Report provides a comprehensive analysis of the role, impact, and future trajectory of the Industrial Engineer within the dynamic economic landscape of Spain Barcelona. As one of Europe's most vibrant metropolitan areas, Spain Barcelona serves as a critical hub for manufacturing, logistics technology startups and innovation-driven industries. The purpose this document is to elucidate how specialized industrial engineering expertise drives efficiency sustainability competitiveness in this specific geographic region.</w:t>
      </w:r>
    </w:p>
    <w:p>
      <w:pPr>
        <w:pStyle w:val="BodyText"/>
      </w:pPr>
      <w:r>
        <w:t xml:space="preserve">The report argues that the integration of traditional industrial engineering principles with modern digital transformation initiatives is not merely an operational advantage but a strategic necessity for companies operating in Spain Barcelona. By examining current market trends, educational frameworks, and key industry sectors, we highlight the pivotal position of the Industrial Engineer as a catalyst for economic growth and technological adoption.</w:t>
      </w:r>
    </w:p>
    <w:bookmarkEnd w:id="20"/>
    <w:bookmarkStart w:id="21" w:name="Xca1d84281470ff4ffa97918fa4ed6188b1e4522"/>
    <w:p>
      <w:pPr>
        <w:pStyle w:val="Heading2"/>
      </w:pPr>
      <w:r>
        <w:t xml:space="preserve">2. Introduction: The Context of Spain Barcelona</w:t>
      </w:r>
    </w:p>
    <w:p>
      <w:pPr>
        <w:pStyle w:val="FirstParagraph"/>
      </w:pPr>
      <w:r>
        <w:t xml:space="preserve">&gt;</w:t>
      </w:r>
    </w:p>
    <w:p>
      <w:pPr>
        <w:pStyle w:val="BodyText"/>
      </w:pPr>
      <w:r>
        <w:t xml:space="preserve">Spain Barcelona stands out on the global map as a city that seamlessly blends rich cultural heritage with cutting-edge industrial innovation. Historically known for its robust textile and automotive sectors, the region has successfully pivoted towards a knowledge-based economy without abandoning its industrial roots. This dual identity makes it an ideal case study for understanding modern industrial engineering applications.</w:t>
      </w:r>
    </w:p>
    <w:p>
      <w:pPr>
        <w:pStyle w:val="BodyText"/>
      </w:pPr>
      <w:r>
        <w:t xml:space="preserve">The city acts as a major logistical gateway due to its strategic location on the Mediterranean coast and world-class port infrastructure. Furthermore, Spain Barcelona hosts numerous research centers, incubators, and tech hubs that foster collaboration between academia and industry. In this ecosystem, the Industrial Engineer emerges as a key professional capable of bridging the gap between theoretical innovation and practical implementation.</w:t>
      </w:r>
    </w:p>
    <w:bookmarkEnd w:id="21"/>
    <w:bookmarkStart w:id="25" w:name="X4682d886d19f99ea123656aa770c3e23777d615"/>
    <w:p>
      <w:pPr>
        <w:pStyle w:val="Heading2"/>
      </w:pPr>
      <w:r>
        <w:t xml:space="preserve">3. The Evolving Role of the Industrial Engineer</w:t>
      </w:r>
    </w:p>
    <w:p>
      <w:pPr>
        <w:pStyle w:val="FirstParagraph"/>
      </w:pPr>
      <w:r>
        <w:t xml:space="preserve">&gt;</w:t>
      </w:r>
    </w:p>
    <w:p>
      <w:pPr>
        <w:pStyle w:val="BodyText"/>
      </w:pPr>
      <w:r>
        <w:t xml:space="preserve">The perception of an Industrial Engineer has evolved significantly in recent years. No longer confined to factory floor optimization, today's Industrial Engineers in Spain Barcelona are involved in complex system design, data analytics, supply chain resilience, and sustainable development strategies.</w:t>
      </w:r>
    </w:p>
    <w:bookmarkStart w:id="22" w:name="Xe8c520256e586fa82bc07fb6ea664405e11fd9b"/>
    <w:p>
      <w:pPr>
        <w:pStyle w:val="Heading3"/>
      </w:pPr>
      <w:r>
        <w:t xml:space="preserve">3.1 Operational Excellence and Lean Manufacturing</w:t>
      </w:r>
    </w:p>
    <w:p>
      <w:pPr>
        <w:pStyle w:val="FirstParagraph"/>
      </w:pPr>
      <w:r>
        <w:t xml:space="preserve">&gt;</w:t>
      </w:r>
    </w:p>
    <w:p>
      <w:pPr>
        <w:pStyle w:val="BodyText"/>
      </w:pPr>
      <w:r>
        <w:t xml:space="preserve">In traditional sectors such as automotive assembly and food processing prevalent in the Catalonia region surrounding Spain Barcelona industrial engineers continue to play a crucial role in implementing lean manufacturing techniques. By minimizing waste while maximizing productivity these professionals help companies maintain global competitiveness against low-cost labor markets.</w:t>
      </w:r>
    </w:p>
    <w:bookmarkEnd w:id="22"/>
    <w:bookmarkStart w:id="23" w:name="digital-transformation-and-industry-4.0"/>
    <w:p>
      <w:pPr>
        <w:pStyle w:val="Heading3"/>
      </w:pPr>
      <w:r>
        <w:t xml:space="preserve">3.2 Digital Transformation and Industry 4.0</w:t>
      </w:r>
    </w:p>
    <w:p>
      <w:pPr>
        <w:pStyle w:val="FirstParagraph"/>
      </w:pPr>
      <w:r>
        <w:t xml:space="preserve">&gt;</w:t>
      </w:r>
    </w:p>
    <w:p>
      <w:pPr>
        <w:pStyle w:val="BodyText"/>
      </w:pPr>
      <w:r>
        <w:t xml:space="preserve">A significant portion of new industrial engineering projects in Spain Barcelona focuses on Industry 4.0 integration This involves the deployment of Internet of Things (IoT) sensors, Artificial Intelligence (AI) for predictive maintenance and digital twins for process simulation The Industrial Engineer is tasked with selecting appropriate technologies ensuring they align with business goals and integrating them into existing workflows seamlessly.</w:t>
      </w:r>
    </w:p>
    <w:bookmarkEnd w:id="23"/>
    <w:bookmarkStart w:id="24" w:name="sustainability-and-green-engineering"/>
    <w:p>
      <w:pPr>
        <w:pStyle w:val="Heading3"/>
      </w:pPr>
      <w:r>
        <w:t xml:space="preserve">3.3 Sustainability and Green Engineering</w:t>
      </w:r>
    </w:p>
    <w:p>
      <w:pPr>
        <w:pStyle w:val="FirstParagraph"/>
      </w:pPr>
      <w:r>
        <w:t xml:space="preserve">&gt;</w:t>
      </w:r>
    </w:p>
    <w:p>
      <w:pPr>
        <w:pStyle w:val="BodyText"/>
      </w:pPr>
      <w:r>
        <w:t xml:space="preserve">With the European Union's stringent environmental regulations Spain Barcelona has become a leader in green industrial practices. Industrial engineers are instrumental in designing circular economy models optimizing energy consumption reducing carbon footprints and ensuring regulatory compliance This shift towards sustainability is not just ethical but also economically advantageous attracting investment from environmentally conscious partners.</w:t>
      </w:r>
    </w:p>
    <w:bookmarkEnd w:id="24"/>
    <w:bookmarkEnd w:id="25"/>
    <w:bookmarkStart w:id="26" w:name="Xfc2b45a0c5f20c8be7dfaf07ea8787f421d9111"/>
    <w:p>
      <w:pPr>
        <w:pStyle w:val="Heading2"/>
      </w:pPr>
      <w:r>
        <w:t xml:space="preserve">4. Key Sectors Driving Demand in Spain Barcelona</w:t>
      </w:r>
    </w:p>
    <w:p>
      <w:pPr>
        <w:pStyle w:val="FirstParagraph"/>
      </w:pPr>
      <w:r>
        <w:t xml:space="preserve">&gt;</w:t>
      </w:r>
    </w:p>
    <w:p>
      <w:pPr>
        <w:pStyle w:val="BodyText"/>
      </w:pPr>
      <w:r>
        <w:t xml:space="preserve">The demand for skilled Industrial Engineers varies across sectors but remains consistently high in the following areas specific to the Spain Barcelona ecosystem:</w:t>
      </w:r>
    </w:p>
    <w:p>
      <w:pPr>
        <w:pStyle w:val="FirstParagraph"/>
      </w:pPr>
      <w:r>
        <w:rPr>
          <w:bCs/>
          <w:b/>
        </w:rPr>
        <w:t xml:space="preserve">Logistics and Supply Chain:</w:t>
      </w:r>
    </w:p>
    <w:p>
      <w:pPr>
        <w:pStyle w:val="BodyText"/>
      </w:pPr>
      <w:r>
        <w:t xml:space="preserve">&gt;</w:t>
      </w:r>
    </w:p>
    <w:p>
      <w:pPr>
        <w:pStyle w:val="BodyText"/>
      </w:pPr>
      <w:r>
        <w:rPr>
          <w:bCs/>
          <w:b/>
        </w:rPr>
        <w:t xml:space="preserve">Automotive and Aerospace:</w:t>
      </w:r>
    </w:p>
    <w:p>
      <w:pPr>
        <w:pStyle w:val="BodyText"/>
      </w:pPr>
      <w:r>
        <w:t xml:space="preserve">&gt;</w:t>
      </w:r>
    </w:p>
    <w:p>
      <w:pPr>
        <w:pStyle w:val="BodyText"/>
      </w:pPr>
      <w:r>
        <w:t xml:space="preserve">While traditional manufacturing faces challenges the aerospace sector particularly around Spain Barcelona continues to thrive. Engineers here focus on precision engineering quality control complex assembly processes and rigorous safety standards.</w:t>
      </w:r>
    </w:p>
    <w:p>
      <w:pPr>
        <w:pStyle w:val="BodyText"/>
      </w:pPr>
      <w:r>
        <w:rPr>
          <w:bCs/>
          <w:b/>
        </w:rPr>
        <w:t xml:space="preserve">Technology Startups:</w:t>
      </w:r>
    </w:p>
    <w:p>
      <w:pPr>
        <w:pStyle w:val="BodyText"/>
      </w:pPr>
      <w:r>
        <w:t xml:space="preserve">&gt;</w:t>
      </w:r>
    </w:p>
    <w:p>
      <w:pPr>
        <w:pStyle w:val="BodyText"/>
      </w:pPr>
      <w:r>
        <w:t xml:space="preserve">The vibrant startup scene in Spain Barcelona requires agile industrial engineers who can scale processes rapidly. These professionals help early-stage companies structure their operations implement efficient project management frameworks and prepare for exponential growth.</w:t>
      </w:r>
    </w:p>
    <w:bookmarkEnd w:id="26"/>
    <w:bookmarkStart w:id="27" w:name="X8501d86697dc0d844e91953154ea757e653f00b"/>
    <w:p>
      <w:pPr>
        <w:pStyle w:val="Heading2"/>
      </w:pPr>
      <w:r>
        <w:t xml:space="preserve">5. Educational Framework and Professional Development</w:t>
      </w:r>
    </w:p>
    <w:p>
      <w:pPr>
        <w:pStyle w:val="FirstParagraph"/>
      </w:pPr>
      <w:r>
        <w:t xml:space="preserve">&gt;</w:t>
      </w:r>
    </w:p>
    <w:p>
      <w:pPr>
        <w:pStyle w:val="BodyText"/>
      </w:pPr>
      <w:r>
        <w:t xml:space="preserve">The quality of Industrial Engineers emerging from universities in Spain Barcelona is highly regarded both nationally and internationally. Institutions such as the Universitat Politècnica de Catalunya (UPC) offer rigorous programs that blend engineering fundamentals with business administration soft skills critical for leadership roles.</w:t>
      </w:r>
    </w:p>
    <w:p>
      <w:pPr>
        <w:pStyle w:val="BodyText"/>
      </w:pPr>
      <w:r>
        <w:t xml:space="preserve">Furthermore, continuous professional development is encouraged through certifications in Six Sigma, Project Management Professional (PMP), and specialized courses in data science. This emphasis on lifelong learning ensures that the workforce remains adaptable to changing technological landscapes.</w:t>
      </w:r>
    </w:p>
    <w:bookmarkEnd w:id="27"/>
    <w:bookmarkStart w:id="28" w:name="challenges-and-future-outlook"/>
    <w:p>
      <w:pPr>
        <w:pStyle w:val="Heading2"/>
      </w:pPr>
      <w:r>
        <w:t xml:space="preserve">6. Challenges and Future Outlook</w:t>
      </w:r>
    </w:p>
    <w:p>
      <w:pPr>
        <w:pStyle w:val="FirstParagraph"/>
      </w:pPr>
      <w:r>
        <w:t xml:space="preserve">&gt;</w:t>
      </w:r>
    </w:p>
    <w:p>
      <w:pPr>
        <w:pStyle w:val="BodyText"/>
      </w:pPr>
      <w:r>
        <w:t xml:space="preserve">Despite the positive trends several challenges remain. The digital skills gap poses a significant hurdle as companies struggle to find engineers proficient in both mechanical/electrical systems and advanced software coding. Addressing this requires closer collaboration between educational institutions and private enterprises.</w:t>
      </w:r>
    </w:p>
    <w:p>
      <w:pPr>
        <w:pStyle w:val="BodyText"/>
      </w:pPr>
      <w:r>
        <w:t xml:space="preserve">Additionally, demographic shifts such as an aging workforce necessitate the adoption of automation solutions where Industrial Engineers are once again at the forefront designing human-robot collaborative environments.</w:t>
      </w:r>
    </w:p>
    <w:bookmarkEnd w:id="28"/>
    <w:bookmarkStart w:id="29" w:name="conclusion"/>
    <w:p>
      <w:pPr>
        <w:pStyle w:val="Heading2"/>
      </w:pPr>
      <w:r>
        <w:t xml:space="preserve">7. Conclusion</w:t>
      </w:r>
    </w:p>
    <w:p>
      <w:pPr>
        <w:pStyle w:val="FirstParagraph"/>
      </w:pPr>
      <w:r>
        <w:t xml:space="preserve">&gt;</w:t>
      </w:r>
    </w:p>
    <w:p>
      <w:pPr>
        <w:pStyle w:val="BodyText"/>
      </w:pPr>
      <w:r>
        <w:t xml:space="preserve">In conclusion, this Project Report underscores the indispensable nature of the Industrial Engineer in shaping the industrial future of Spain Barcelona. As a profession that sits at the intersection technology management and sustainability industrial engineers are uniquely positioned to drive innovation efficiency and competitiveness.</w:t>
      </w:r>
    </w:p>
    <w:p>
      <w:pPr>
        <w:pStyle w:val="BodyText"/>
      </w:pPr>
      <w:r>
        <w:t xml:space="preserve">For stakeholders investing in or operating within Spain Barcelona it is imperative to recognize and support this profession. By fostering an environment that values engineering excellence promotes digital literacy and encourages sustainable practices the region can solidify its position as a leading industrial hub in Europe.</w:t>
      </w:r>
    </w:p>
    <w:p>
      <w:pPr>
        <w:pStyle w:val="BodyText"/>
      </w:pPr>
      <w:r>
        <w:t xml:space="preserve">The future of industry in Spain Barcelona will be defined by those who can optimize resources leverage data effectively and build resilient systems. The Industrial Engineer is the architect of this future ensuring that progress is both profitable and responsible.</w:t>
      </w:r>
    </w:p>
    <w:p>
      <w:pPr>
        <w:pStyle w:val="BodyText"/>
      </w:pPr>
      <w:r>
        <w:rPr>
          <w:iCs/>
          <w:i/>
        </w:rPr>
        <w:t xml:space="preserve">This document serves as a foundational reference for strategic planning regarding human capital allocation in the industrial sector of Spain Barcelona. Further detailed case studies are recommended for specific industry verticals.</w:t>
      </w:r>
    </w:p>
    <w:p>
      <w:pPr>
        <w:pStyle w:val="BodyText"/>
      </w:pPr>
      <w:r>
        <w:t xml:space="preserve">&gt;</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Spain Barcelona</dc:title>
  <dc:creator/>
  <dc:language>en</dc:language>
  <cp:keywords/>
  <dcterms:created xsi:type="dcterms:W3CDTF">2026-07-30T04:29:26Z</dcterms:created>
  <dcterms:modified xsi:type="dcterms:W3CDTF">2026-07-30T04:29:26Z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