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Journalist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p>
    <w:bookmarkEnd w:id="20"/>
    <w:bookmarkStart w:id="21" w:name="executive-summary"/>
    <w:p>
      <w:pPr>
        <w:pStyle w:val="Heading2"/>
      </w:pPr>
      <w:r>
        <w:t xml:space="preserve">1. Executive Summary</w:t>
      </w:r>
    </w:p>
    <w:p>
      <w:pPr>
        <w:pStyle w:val="FirstParagraph"/>
      </w:pPr>
      <w:r>
        <w:t xml:space="preserve">This Project Report aims to provide a comprehensive analysis of the current landscape for every active journalist operating within the bustling metropolis of India, specifically centered in India New Delhi. As the capital territory, India New Delhi serves as the epicenter of political discourse, policy formulation, and national media operations. Consequently, understanding the nuanced role of a journalist here is critical for maintaining integrity in reporting and fostering an informed citizenry. This document explores the challenges faced by journalists today and outlines strategic pathways to enhance professional standards.</w:t>
      </w:r>
    </w:p>
    <w:bookmarkEnd w:id="21"/>
    <w:bookmarkStart w:id="22" w:name="X49b84f97ca097188bfec6a4e19244288aeb09e9"/>
    <w:p>
      <w:pPr>
        <w:pStyle w:val="Heading2"/>
      </w:pPr>
      <w:r>
        <w:t xml:space="preserve">2. Introduction: The Context of India New Delhi</w:t>
      </w:r>
    </w:p>
    <w:p>
      <w:pPr>
        <w:pStyle w:val="FirstParagraph"/>
      </w:pPr>
      <w:r>
        <w:t xml:space="preserve">The capital region, known universally as India New Delhi, is not merely a geographic location but a symbolic hub of power. For any journalist covering this region, the proximity to institutions such as Parliament House, the Supreme Court of India, and various Ministry buildings presents both unparalleled opportunities and significant pressures. The density of media houses in areas like Barakhamba Road and Rajiv Chowk makes it one of the most competitive journalistic environments globally.</w:t>
      </w:r>
    </w:p>
    <w:p>
      <w:pPr>
        <w:pStyle w:val="BodyText"/>
      </w:pPr>
      <w:r>
        <w:t xml:space="preserve">In this context, a journalist is often viewed as both a watchdog and a participant in the democratic process. The stakes are high because information disseminated from India New Delhi influences national sentiment, international diplomacy, and local governance. Therefore, the Project Report emphasizes that accuracy, timeliness, and ethical compliance are not just professional guidelines but civic responsibilities.</w:t>
      </w:r>
    </w:p>
    <w:bookmarkEnd w:id="22"/>
    <w:bookmarkStart w:id="23" w:name="key-challenges-faced-by-journalists"/>
    <w:p>
      <w:pPr>
        <w:pStyle w:val="Heading2"/>
      </w:pPr>
      <w:r>
        <w:t xml:space="preserve">3. Key Challenges Faced by Journalists</w:t>
      </w:r>
    </w:p>
    <w:p>
      <w:pPr>
        <w:pStyle w:val="FirstParagraph"/>
      </w:pPr>
      <w:r>
        <w:t xml:space="preserve">The operational environment for a journalist in India New Delhi has become increasingly complex. Several key challenges have been identified through recent field assessments:</w:t>
      </w:r>
    </w:p>
    <w:p>
      <w:pPr>
        <w:numPr>
          <w:ilvl w:val="0"/>
          <w:numId w:val="1001"/>
        </w:numPr>
        <w:pStyle w:val="Compact"/>
      </w:pPr>
      <w:r>
        <w:rPr>
          <w:bCs/>
          <w:b/>
        </w:rPr>
        <w:t xml:space="preserve">Safety and Security Concerns:</w:t>
      </w:r>
      <w:r>
        <w:t xml:space="preserve"> </w:t>
      </w:r>
      <w:r>
        <w:t xml:space="preserve">Investigative journalists, in particular, face risks ranging from legal harassment to physical intimidation. The Project Report highlights the urgent need for better support systems.</w:t>
      </w:r>
    </w:p>
    <w:p>
      <w:pPr>
        <w:numPr>
          <w:ilvl w:val="0"/>
          <w:numId w:val="1001"/>
        </w:numPr>
        <w:pStyle w:val="Compact"/>
      </w:pPr>
      <w:r>
        <w:rPr>
          <w:bCs/>
          <w:b/>
        </w:rPr>
        <w:t xml:space="preserve">Digital Disinformation:</w:t>
      </w:r>
      <w:r>
        <w:t xml:space="preserve"> </w:t>
      </w:r>
      <w:r>
        <w:t xml:space="preserve">With the rise of social media, a journalist’s work is often scrutinized out of context. False narratives spread rapidly, complicating the task of truth-seeking.</w:t>
      </w:r>
    </w:p>
    <w:p>
      <w:pPr>
        <w:numPr>
          <w:ilvl w:val="0"/>
          <w:numId w:val="1001"/>
        </w:numPr>
        <w:pStyle w:val="Compact"/>
      </w:pPr>
      <w:r>
        <w:rPr>
          <w:bCs/>
          <w:b/>
        </w:rPr>
        <w:t xml:space="preserve">Access and Transparency:</w:t>
      </w:r>
      <w:r>
        <w:t xml:space="preserve"> </w:t>
      </w:r>
      <w:r>
        <w:t xml:space="preserve">While India New Delhi hosts key government bodies, gaining access to sensitive information requires navigating complex bureaucratic hurdles.</w:t>
      </w:r>
    </w:p>
    <w:p>
      <w:pPr>
        <w:numPr>
          <w:ilvl w:val="0"/>
          <w:numId w:val="1001"/>
        </w:numPr>
        <w:pStyle w:val="Compact"/>
      </w:pPr>
      <w:r>
        <w:rPr>
          <w:bCs/>
          <w:b/>
        </w:rPr>
        <w:t xml:space="preserve">Economic Pressure:</w:t>
      </w:r>
      <w:r>
        <w:t xml:space="preserve"> </w:t>
      </w:r>
      <w:r>
        <w:t xml:space="preserve">The decline in traditional advertising revenue affects media houses, which in turn impacts the resources available to a journalist for deep-dive investigations.</w:t>
      </w:r>
    </w:p>
    <w:bookmarkEnd w:id="23"/>
    <w:bookmarkStart w:id="27" w:name="the-evolving-role-of-the-journalist"/>
    <w:p>
      <w:pPr>
        <w:pStyle w:val="Heading2"/>
      </w:pPr>
      <w:r>
        <w:t xml:space="preserve">4. The Evolving Role of the Journalist</w:t>
      </w:r>
    </w:p>
    <w:p>
      <w:pPr>
        <w:pStyle w:val="FirstParagraph"/>
      </w:pPr>
      <w:r>
        <w:t xml:space="preserve">The role of a modern journalist extends beyond mere reporting. In India New Delhi, where political dynamics shift rapidly, a journalist must act as an analyst and educator. This Project Report identifies three core pillars of this evolution:</w:t>
      </w:r>
    </w:p>
    <w:bookmarkStart w:id="24" w:name="fact-checking-and-verification"/>
    <w:p>
      <w:pPr>
        <w:pStyle w:val="Heading3"/>
      </w:pPr>
      <w:r>
        <w:t xml:space="preserve">4.1 Fact-Checking and Verification</w:t>
      </w:r>
    </w:p>
    <w:p>
      <w:pPr>
        <w:pStyle w:val="FirstParagraph"/>
      </w:pPr>
      <w:r>
        <w:t xml:space="preserve">In an era of "fake news," the credibility of a journalist rests on their ability to verify sources rigorously. Every claim made by a political figure in India New Delhi must be cross-referenced with official documents and independent data.</w:t>
      </w:r>
    </w:p>
    <w:bookmarkEnd w:id="24"/>
    <w:bookmarkStart w:id="25" w:name="data-journalism"/>
    <w:p>
      <w:pPr>
        <w:pStyle w:val="Heading3"/>
      </w:pPr>
      <w:r>
        <w:t xml:space="preserve">4.2 Data Journalism</w:t>
      </w:r>
    </w:p>
    <w:p>
      <w:pPr>
        <w:pStyle w:val="FirstParagraph"/>
      </w:pPr>
      <w:r>
        <w:t xml:space="preserve">Journalists are increasingly expected to interpret complex datasets related to public policy, economic trends, and social welfare schemes. This skill set is vital for providing context to the general public in India New Delhi.</w:t>
      </w:r>
    </w:p>
    <w:bookmarkEnd w:id="25"/>
    <w:bookmarkStart w:id="26" w:name="digital-engagement"/>
    <w:p>
      <w:pPr>
        <w:pStyle w:val="Heading3"/>
      </w:pPr>
      <w:r>
        <w:t xml:space="preserve">4.3 Digital Engagement</w:t>
      </w:r>
    </w:p>
    <w:p>
      <w:pPr>
        <w:pStyle w:val="FirstParagraph"/>
      </w:pPr>
      <w:r>
        <w:t xml:space="preserve">A journalist must maintain an active digital presence while adhering to ethical boundaries. Engaging with audiences through responsible online platforms helps build trust and transparency.</w:t>
      </w:r>
    </w:p>
    <w:bookmarkEnd w:id="26"/>
    <w:bookmarkEnd w:id="27"/>
    <w:bookmarkStart w:id="28" w:name="strategic-recommendations"/>
    <w:p>
      <w:pPr>
        <w:pStyle w:val="Heading2"/>
      </w:pPr>
      <w:r>
        <w:t xml:space="preserve">5. Strategic Recommendations</w:t>
      </w:r>
    </w:p>
    <w:p>
      <w:pPr>
        <w:pStyle w:val="FirstParagraph"/>
      </w:pPr>
      <w:r>
        <w:t xml:space="preserve">To address the challenges outlined in this Project Report, we propose the following strategic initiatives:</w:t>
      </w:r>
    </w:p>
    <w:p>
      <w:pPr>
        <w:numPr>
          <w:ilvl w:val="0"/>
          <w:numId w:val="1002"/>
        </w:numPr>
        <w:pStyle w:val="Compact"/>
      </w:pPr>
      <w:r>
        <w:rPr>
          <w:bCs/>
          <w:b/>
        </w:rPr>
        <w:t xml:space="preserve">Mental Health Support Programs:</w:t>
      </w:r>
      <w:r>
        <w:t xml:space="preserve"> </w:t>
      </w:r>
      <w:r>
        <w:t xml:space="preserve">Establish counseling services for journalists dealing with stress and trauma.</w:t>
      </w:r>
    </w:p>
    <w:p>
      <w:pPr>
        <w:numPr>
          <w:ilvl w:val="0"/>
          <w:numId w:val="1002"/>
        </w:numPr>
        <w:pStyle w:val="Compact"/>
      </w:pPr>
      <w:r>
        <w:rPr>
          <w:bCs/>
          <w:b/>
        </w:rPr>
        <w:t xml:space="preserve">Tech Training Workshops:</w:t>
      </w:r>
      <w:r>
        <w:t xml:space="preserve"> </w:t>
      </w:r>
      <w:r>
        <w:t xml:space="preserve">Regular updates on digital tools and cybersecurity practices to protect sources.</w:t>
      </w:r>
    </w:p>
    <w:p>
      <w:pPr>
        <w:numPr>
          <w:ilvl w:val="0"/>
          <w:numId w:val="1002"/>
        </w:numPr>
        <w:pStyle w:val="Compact"/>
      </w:pPr>
      <w:r>
        <w:t xml:space="preserve">Liaison Offices: Create dedicated liaison units in India New Delhi to facilitate smoother access for accredited journalists while maintaining journalistic independence.</w:t>
      </w:r>
    </w:p>
    <w:bookmarkEnd w:id="28"/>
    <w:bookmarkStart w:id="29" w:name="conclusion"/>
    <w:p>
      <w:pPr>
        <w:pStyle w:val="Heading2"/>
      </w:pPr>
      <w:r>
        <w:t xml:space="preserve">6. Conclusion</w:t>
      </w:r>
    </w:p>
    <w:p>
      <w:pPr>
        <w:pStyle w:val="FirstParagraph"/>
      </w:pPr>
      <w:r>
        <w:t xml:space="preserve">The position of a journalist in India New Delhi is pivotal to the health of democracy. This Project Report underscores that despite the myriad challenges, the profession remains resilient and essential. By adapting to technological changes, prioritizing safety, and upholding ethical standards, journalists can continue their vital work. It is imperative that all stakeholders recognize and support these efforts to ensure a free press in India New Delhi.</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Journalist in India New Delhi</dc:title>
  <dc:creator/>
  <dc:language>en</dc:language>
  <cp:keywords/>
  <dcterms:created xsi:type="dcterms:W3CDTF">2026-07-29T14:03:31Z</dcterms:created>
  <dcterms:modified xsi:type="dcterms:W3CDTF">2026-07-29T14:03:31Z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