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Journalism</w:t>
      </w:r>
      <w:r>
        <w:t xml:space="preserve"> </w:t>
      </w:r>
      <w:r>
        <w:t xml:space="preserve">in</w:t>
      </w:r>
      <w:r>
        <w:t xml:space="preserve"> </w:t>
      </w:r>
      <w:r>
        <w:t xml:space="preserve">Philippines</w:t>
      </w:r>
      <w:r>
        <w:t xml:space="preserve"> </w:t>
      </w:r>
      <w:r>
        <w:t xml:space="preserve">Manila</w:t>
      </w:r>
    </w:p>
    <w:p>
      <w:pPr>
        <w:pStyle w:val="FirstParagraph"/>
      </w:pPr>
      <w:r>
        <w:t xml:space="preserve">Project Report: The Dynamics of Modern Journalism in Philippines Manila</w:t>
      </w:r>
      <w:r>
        <w:br/>
      </w:r>
      <w:r>
        <w:t xml:space="preserve">Report Date: October 26, 2023</w:t>
      </w:r>
    </w:p>
    <w:bookmarkStart w:id="30" w:name="X3da6e0d77b3032ba3c3a6b79fa3a75055916b75"/>
    <w:p>
      <w:pPr>
        <w:pStyle w:val="Heading1"/>
      </w:pPr>
      <w:r>
        <w:t xml:space="preserve">The Dynamics of Modern Journalism in Philippines Manila</w:t>
      </w:r>
    </w:p>
    <w:bookmarkStart w:id="20" w:name="executive-summary"/>
    <w:p>
      <w:pPr>
        <w:pStyle w:val="Heading2"/>
      </w:pPr>
      <w:r>
        <w:t xml:space="preserve">Executive Summary</w:t>
      </w:r>
    </w:p>
    <w:p>
      <w:pPr>
        <w:pStyle w:val="FirstParagraph"/>
      </w:pPr>
      <w:r>
        <w:t xml:space="preserve">This</w:t>
      </w:r>
    </w:p>
    <w:p>
      <w:pPr>
        <w:pStyle w:val="BodyText"/>
      </w:pPr>
      <w:r>
        <w:rPr>
          <w:iCs/>
          <w:i/>
        </w:rPr>
        <w:t xml:space="preserve">iProject Report</w:t>
      </w:r>
      <w:r>
        <w:t xml:space="preserve">-- -- - -- -</w:t>
      </w:r>
      <w:r>
        <w:br/>
      </w:r>
      <w:r>
        <w:t xml:space="preserve">The purpose of this</w:t>
      </w:r>
      <w:r>
        <w:t xml:space="preserve"> </w:t>
      </w:r>
      <w:r>
        <w:rPr>
          <w:bCs/>
          <w:b/>
        </w:rPr>
        <w:t xml:space="preserve">*Project Report*</w:t>
      </w:r>
      <w:r>
        <w:t xml:space="preserve">* is to analyze the evolving landscape of media operations, safety protocols, and ethical challenges faced by reporters within the urban center of</w:t>
      </w:r>
    </w:p>
    <w:p>
      <w:pPr>
        <w:pStyle w:val="BodyText"/>
      </w:pPr>
      <w:r>
        <w:t xml:space="preserve">Philippines Manila*. As a critical hub for political discourse and social change*, *the capital city presents unique opportunities and significant risks for professionals dedicated to truth-telling*. This document serves as both an analytical review* and a strategic guide* aimed at strengthening the resilience of journalists operating in this high-pressure environment. By examining current trends, regulatory frameworks, and technological shifts*, we aim to provide actionable insights that support sustainable journalistic practices in</w:t>
      </w:r>
      <w:r>
        <w:t xml:space="preserve"> </w:t>
      </w:r>
      <w:r>
        <w:rPr>
          <w:bCs/>
          <w:b/>
        </w:rPr>
        <w:t xml:space="preserve">Philippines Manila</w:t>
      </w:r>
      <w:r>
        <w:t xml:space="preserve">.</w:t>
      </w:r>
    </w:p>
    <w:bookmarkEnd w:id="20"/>
    <w:bookmarkStart w:id="21" w:name="introduction"/>
    <w:p>
      <w:pPr>
        <w:pStyle w:val="Heading2"/>
      </w:pPr>
      <w:r>
        <w:t xml:space="preserve">1.0 Introduction</w:t>
      </w:r>
    </w:p>
    <w:p>
      <w:pPr>
        <w:pStyle w:val="FirstParagraph"/>
      </w:pPr>
      <w:r>
        <w:t xml:space="preserve">The role of a *Journalist* extends far beyond the mere reporting of events; it involves the meticulous verification of facts, the protection of sources, and the delivery of information that empowers citizens*. In *</w:t>
      </w:r>
    </w:p>
    <w:p>
      <w:pPr>
        <w:pStyle w:val="BodyText"/>
      </w:pPr>
      <w:r>
        <w:t xml:space="preserve">*Philippines Manila*,* this responsibility is magnified by its status as a densely populated metropolis with rapid urbanization*, complex socio-political dynamics*, and intense media competition*. The city serves as a microcosm for the broader issues facing Philippine media, including digital transformation, freedom of expression concerns, and economic sustainability. This *Project Report* explores these dimensions to offer a comprehensive view of the current state of journalism in this vibrant yet challenging urban landscape.</w:t>
      </w:r>
    </w:p>
    <w:bookmarkEnd w:id="21"/>
    <w:bookmarkStart w:id="22" w:name="objectives"/>
    <w:p>
      <w:pPr>
        <w:pStyle w:val="Heading2"/>
      </w:pPr>
      <w:r>
        <w:t xml:space="preserve">2.0 Objectives</w:t>
      </w:r>
    </w:p>
    <w:p>
      <w:pPr>
        <w:pStyle w:val="FirstParagraph"/>
      </w:pPr>
      <w:r>
        <w:t xml:space="preserve">The primary objectives of this study are threefold*, designed to enhance the operational capacity and safety standards for media professionals*:</w:t>
      </w:r>
      <w:r>
        <w:br/>
      </w:r>
      <w:r>
        <w:br/>
      </w:r>
      <w:r>
        <w:rPr>
          <w:bCs/>
          <w:b/>
        </w:rPr>
        <w:t xml:space="preserve">*1. Assessment of Safety and Security*</w:t>
      </w:r>
      <w:r>
        <w:t xml:space="preserve">: To evaluate the physical and digital safety measures currently implemented by news organizations in</w:t>
      </w:r>
      <w:r>
        <w:t xml:space="preserve"> </w:t>
      </w:r>
      <w:r>
        <w:rPr>
          <w:bCs/>
          <w:b/>
        </w:rPr>
        <w:t xml:space="preserve">Philippines Manila</w:t>
      </w:r>
      <w:r>
        <w:t xml:space="preserve">, identifying gaps that leave *Journalist* personnel vulnerable.</w:t>
      </w:r>
      <w:r>
        <w:br/>
      </w:r>
      <w:r>
        <w:br/>
      </w:r>
      <w:r>
        <w:t xml:space="preserve">2. Analysis of Digital Pressures:</w:t>
      </w:r>
      <w:r>
        <w:t xml:space="preserve"> </w:t>
      </w:r>
      <w:r>
        <w:t xml:space="preserve">To examine how social media algorithms and online disinformation campaigns affect the integrity of news reporting and the mental well-being of reporters.</w:t>
      </w:r>
      <w:r>
        <w:br/>
      </w:r>
      <w:r>
        <w:br/>
      </w:r>
      <w:r>
        <w:t xml:space="preserve">*3. Development of Strategic Frameworks:* To propose practical recommendations for editorial offices, legal teams, and individual practitioners to navigate regulatory changes while maintaining ethical standards.*</w:t>
      </w:r>
    </w:p>
    <w:bookmarkEnd w:id="22"/>
    <w:bookmarkStart w:id="23" w:name="methodology"/>
    <w:p>
      <w:pPr>
        <w:pStyle w:val="Heading2"/>
      </w:pPr>
      <w:r>
        <w:t xml:space="preserve">3.0 Methodology</w:t>
      </w:r>
    </w:p>
    <w:p>
      <w:pPr>
        <w:pStyle w:val="FirstParagraph"/>
      </w:pPr>
      <w:r>
        <w:t xml:space="preserve">Data collection for this *Project Report* involved a mixed-methods approach*, combining qualitative interviews with senior editors and frontline reporters across various media outlets in</w:t>
      </w:r>
      <w:r>
        <w:t xml:space="preserve"> </w:t>
      </w:r>
      <w:r>
        <w:rPr>
          <w:bCs/>
          <w:b/>
        </w:rPr>
        <w:t xml:space="preserve">*Philippines Manila*</w:t>
      </w:r>
      <w:r>
        <w:t xml:space="preserve">. Additionally, we analyzed case studies of prominent investigative pieces published over the last three years to understand editorial decision-making processes under pressure. Field observations were conducted at press briefings, protests, and public forums to assess real-time reporting conditions. This methodology ensures a holistic understanding of the challenges faced by *Journalists* on the ground.</w:t>
      </w:r>
    </w:p>
    <w:bookmarkEnd w:id="23"/>
    <w:bookmarkStart w:id="27" w:name="key-findings"/>
    <w:p>
      <w:pPr>
        <w:pStyle w:val="Heading2"/>
      </w:pPr>
      <w:r>
        <w:t xml:space="preserve">4.0 Key Findings</w:t>
      </w:r>
    </w:p>
    <w:bookmarkStart w:id="24" w:name="the-safety-landscape"/>
    <w:p>
      <w:pPr>
        <w:pStyle w:val="Heading3"/>
      </w:pPr>
      <w:r>
        <w:t xml:space="preserve">*4.1 The Safety Landscape*</w:t>
      </w:r>
    </w:p>
    <w:p>
      <w:pPr>
        <w:pStyle w:val="FirstParagraph"/>
      </w:pPr>
      <w:r>
        <w:t xml:space="preserve">*Safety remains a paramount concern for *Journalist* in</w:t>
      </w:r>
      <w:r>
        <w:t xml:space="preserve"> </w:t>
      </w:r>
      <w:r>
        <w:rPr>
          <w:bCs/>
          <w:b/>
        </w:rPr>
        <w:t xml:space="preserve">**Philippines Manila*</w:t>
      </w:r>
      <w:r>
        <w:t xml:space="preserve">. While significant progress has been made in recent years*, incidents of harassment*, online doxxing, and physical intimidation persist*. Many reporters operate without adequate protective gear or legal support when covering sensitive topics such as illegal drug operations, land disputes, and political corruption. Our findings indicate that freelance journalists are disproportionately affected by these safety issues due to their lack of institutional backing.*</w:t>
      </w:r>
    </w:p>
    <w:bookmarkEnd w:id="24"/>
    <w:bookmarkStart w:id="25" w:name="economic-challenges"/>
    <w:p>
      <w:pPr>
        <w:pStyle w:val="Heading3"/>
      </w:pPr>
      <w:r>
        <w:t xml:space="preserve">*4.2 Economic Challenges*</w:t>
      </w:r>
    </w:p>
    <w:p>
      <w:pPr>
        <w:pStyle w:val="FirstParagraph"/>
      </w:pPr>
      <w:r>
        <w:t xml:space="preserve">*The economic model of traditional journalism is undergoing a severe transformation in *</w:t>
      </w:r>
    </w:p>
    <w:p>
      <w:pPr>
        <w:pStyle w:val="BodyText"/>
      </w:pPr>
      <w:r>
        <w:t xml:space="preserve">Philippines Manila*.** Advertising revenue has shifted heavily towards global tech platforms, leaving local newsrooms struggling to maintain quality staff and investigative units. This financial strain often forces *Journalists* to rely on press releases or sponsored content*, which can compromise editorial independence. The report highlights the urgent need for diversified funding models*, including membership programs and grant-based investigative journalism initiatives.*</w:t>
      </w:r>
    </w:p>
    <w:bookmarkEnd w:id="25"/>
    <w:bookmarkStart w:id="26" w:name="digital-transformation"/>
    <w:p>
      <w:pPr>
        <w:pStyle w:val="Heading3"/>
      </w:pPr>
      <w:r>
        <w:t xml:space="preserve">*4.3 Digital Transformation*</w:t>
      </w:r>
    </w:p>
    <w:p>
      <w:pPr>
        <w:pStyle w:val="FirstParagraph"/>
      </w:pPr>
      <w:r>
        <w:t xml:space="preserve">*Adaptation to digital platforms is no longer optional but essential for survival*. However, this transition poses significant challenges*. *Journalists* in</w:t>
      </w:r>
      <w:r>
        <w:t xml:space="preserve"> </w:t>
      </w:r>
      <w:r>
        <w:rPr>
          <w:bCs/>
          <w:b/>
        </w:rPr>
        <w:t xml:space="preserve">Philippines Manila</w:t>
      </w:r>
      <w:r>
        <w:t xml:space="preserve"> </w:t>
      </w:r>
      <w:r>
        <w:t xml:space="preserve">must now possess multimedia skills*, including video editing, data visualization, and audience engagement management. Furthermore*, the speed of social media demands rapid verification processes that can sometimes lead to errors or the spread of misinformation if not managed with rigorous fact-checking protocols.*</w:t>
      </w:r>
    </w:p>
    <w:bookmarkEnd w:id="26"/>
    <w:bookmarkEnd w:id="27"/>
    <w:bookmarkStart w:id="28" w:name="recommendations"/>
    <w:p>
      <w:pPr>
        <w:pStyle w:val="Heading2"/>
      </w:pPr>
      <w:r>
        <w:t xml:space="preserve">*5.0 Recommendations*</w:t>
      </w:r>
    </w:p>
    <w:p>
      <w:pPr>
        <w:pStyle w:val="FirstParagraph"/>
      </w:pPr>
      <w:r>
        <w:t xml:space="preserve">Based on the findings outlined above*, this *Project Report* offers several strategic recommendations for stakeholders involved in journalism within</w:t>
      </w:r>
      <w:r>
        <w:t xml:space="preserve"> </w:t>
      </w:r>
      <w:r>
        <w:rPr>
          <w:bCs/>
          <w:b/>
        </w:rPr>
        <w:t xml:space="preserve">**Philippines Manila**:</w:t>
      </w:r>
      <w:r>
        <w:br/>
      </w:r>
      <w:r>
        <w:t xml:space="preserve">*</w:t>
      </w:r>
      <w:r>
        <w:br/>
      </w:r>
      <w:r>
        <w:t xml:space="preserve">*1. Enhanced Safety Training:* News organizations should implement mandatory regular training sessions focused on digital security, physical safety during protests*, and psychological first aid*. Partnerships with local NGOs can provide specialized workshops tailored to the specific threats faced by *Journalist* in this region.*</w:t>
      </w:r>
      <w:r>
        <w:br/>
      </w:r>
    </w:p>
    <w:p>
      <w:pPr>
        <w:pStyle w:val="BodyText"/>
      </w:pPr>
      <w:r>
        <w:t xml:space="preserve">2. Strengthening Legal Support Networks:* Establishing a dedicated legal fund or hotline for media workers can ensure that *Journalists* have immediate access to counsel when facing litigation or harassment*. This is crucial for maintaining press freedom and encouraging investigative reporting.</w:t>
      </w:r>
      <w:r>
        <w:br/>
      </w:r>
    </w:p>
    <w:p>
      <w:pPr>
        <w:pStyle w:val="BodyText"/>
      </w:pPr>
      <w:r>
        <w:t xml:space="preserve">3. Investment in Fact-Checking Units:* Media houses should invest in robust internal fact-checking departments to combat the spread of disinformation*. Collaborative efforts between different news outlets can amplify verification efforts and create a unified front against false narratives.*</w:t>
      </w:r>
      <w:r>
        <w:br/>
      </w:r>
      <w:r>
        <w:t xml:space="preserve">*4. Sustainable Funding Models:* Encouraging audience support through subscription models, donations*, or crowdfunding campaigns can help reduce reliance on volatile advertising revenue*. This fosters a direct relationship between *Journalist* and the public*, ensuring accountability to readers rather than corporate interests.*</w:t>
      </w:r>
    </w:p>
    <w:bookmarkEnd w:id="28"/>
    <w:bookmarkStart w:id="29" w:name="conclusion"/>
    <w:p>
      <w:pPr>
        <w:pStyle w:val="Heading2"/>
      </w:pPr>
      <w:r>
        <w:t xml:space="preserve">*6.0 Conclusion*</w:t>
      </w:r>
    </w:p>
    <w:p>
      <w:pPr>
        <w:pStyle w:val="FirstParagraph"/>
      </w:pPr>
      <w:r>
        <w:t xml:space="preserve">The future of journalism in</w:t>
      </w:r>
    </w:p>
    <w:p>
      <w:pPr>
        <w:pStyle w:val="BodyText"/>
      </w:pPr>
      <w:r>
        <w:t xml:space="preserve">**Philippines Manila** depends on the ability of media organizations and individual *Journalists* to adapt to changing technological, economic, and safety landscapes*. This *Project Report* underscores the critical importance of prioritizing safety*, investing in digital infrastructure*, and upholding ethical standards*. By addressing these challenges proactively*, we can ensure that the vital role of journalism in informing the public holding power accountable continues to thrive. The resilience shown by *Journalist* across</w:t>
      </w:r>
    </w:p>
    <w:p>
      <w:pPr>
        <w:pStyle w:val="BodyText"/>
      </w:pPr>
      <w:r>
        <w:t xml:space="preserve">Philippines Manila** is commendable**, but it requires systemic support to sustain long-term impact. We urge policymakers*, industry leaders*, and civil society groups to collaborate in creating an enabling environment where truth can flourish without fear.*</w:t>
      </w:r>
    </w:p>
    <w:p>
      <w:pPr>
        <w:pStyle w:val="BodyText"/>
      </w:pPr>
      <w:r>
        <w:t xml:space="preserve">Prepared by:</w:t>
      </w:r>
      <w:r>
        <w:br/>
      </w:r>
      <w:r>
        <w:t xml:space="preserve">Senior Analyst, Media &amp; Communications Division</w:t>
      </w:r>
      <w:r>
        <w:br/>
      </w:r>
      <w:r>
        <w:t xml:space="preserve">[Name Redacted]</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State of Journalism in Philippines Manila</dc:title>
  <dc:creator/>
  <dc:language>en</dc:language>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