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Journalism</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2" w:name="X2aef6058a118eb8d121278ebade7fe442763dc5"/>
    <w:p>
      <w:pPr>
        <w:pStyle w:val="Heading1"/>
      </w:pPr>
      <w:r>
        <w:t xml:space="preserve">Project Report: The Evolving Role of the Journalist in Qatar Doha</w:t>
      </w:r>
    </w:p>
    <w:p>
      <w:pPr>
        <w:pStyle w:val="FirstParagraph"/>
      </w:pPr>
      <w:r>
        <w:rPr>
          <w:bCs/>
          <w:b/>
        </w:rPr>
        <w:t xml:space="preserve">Date:</w:t>
      </w:r>
      <w:r>
        <w:t xml:space="preserve"> </w:t>
      </w:r>
      <w:r>
        <w:t xml:space="preserve">May 24, 2024</w:t>
      </w:r>
      <w:r>
        <w:br/>
      </w:r>
      <w:r>
        <w:rPr>
          <w:bCs/>
          <w:b/>
        </w:rPr>
        <w:t xml:space="preserve">To:</w:t>
      </w:r>
      <w:r>
        <w:rPr>
          <w:iCs/>
          <w:i/>
        </w:rPr>
        <w:t xml:space="preserve">[Stakeholders/Editorial Board]</w:t>
      </w:r>
      <w:r>
        <w:br/>
      </w:r>
      <w:r>
        <w:rPr>
          <w:bCs/>
          <w:b/>
        </w:rPr>
        <w:t xml:space="preserve">From:</w:t>
      </w:r>
      <w:r>
        <w:rPr>
          <w:iCs/>
          <w:i/>
        </w:rPr>
        <w:t xml:space="preserve">[Project Analyst Name]</w:t>
      </w:r>
    </w:p>
    <w:bookmarkStart w:id="20" w:name="introduction-and-executive-summary"/>
    <w:p>
      <w:pPr>
        <w:pStyle w:val="Heading2"/>
      </w:pPr>
      <w:r>
        <w:t xml:space="preserve">1. Introduction and Executive Summary</w:t>
      </w:r>
    </w:p>
    <w:p>
      <w:pPr>
        <w:pStyle w:val="FirstParagraph"/>
      </w:pPr>
      <w:r>
        <w:t xml:space="preserve">This Project Report aims to provide a comprehensive analysis of the current landscape, challenges, and opportunities for the role of the journalist within Qatar Doha. As a central hub for international news in the Middle East, Doha has emerged as a significant media capital in recent years. This document explores how journalists operating within this dynamic environment must navigate cultural nuances, technological advancements, and evolving geopolitical narratives while adhering to local regulations and ethical standards.</w:t>
      </w:r>
    </w:p>
    <w:p>
      <w:pPr>
        <w:pStyle w:val="BodyText"/>
      </w:pPr>
      <w:r>
        <w:t xml:space="preserve">The objective of this report is to outline the operational framework for journalists working in Qatar Doha, emphasizing the importance of contextual understanding, digital adaptation, and responsible reporting. By examining these key areas we can ensure that news organizations remain credible impactful and compliant with regional expectations.</w:t>
      </w:r>
    </w:p>
    <w:bookmarkEnd w:id="20"/>
    <w:bookmarkStart w:id="23" w:name="the-media-landscape-in-qatar-doha"/>
    <w:p>
      <w:pPr>
        <w:pStyle w:val="Heading2"/>
      </w:pPr>
      <w:r>
        <w:t xml:space="preserve">2. The Media Landscape in Qatar Doha</w:t>
      </w:r>
    </w:p>
    <w:bookmarkStart w:id="21" w:name="infrastructure-and-growth"/>
    <w:p>
      <w:pPr>
        <w:pStyle w:val="Heading3"/>
      </w:pPr>
      <w:r>
        <w:t xml:space="preserve">Infrastructure and Growth</w:t>
      </w:r>
    </w:p>
    <w:p>
      <w:pPr>
        <w:pStyle w:val="FirstParagraph"/>
      </w:pPr>
      <w:r>
        <w:t xml:space="preserve">Doha has invested heavily in media infrastructure to position itself as a global information hub. Institutions such as Al Jazeera Media Network have played a pivotal role in shaping this narrative, offering platforms for diverse voices from across the Arab world and beyond. Journalists based in Qatar Doha benefit from state-of-the-art facilities, access to high-level diplomatic events, and a multicultural environment that fosters cross-cultural dialogue.</w:t>
      </w:r>
    </w:p>
    <w:bookmarkEnd w:id="21"/>
    <w:bookmarkStart w:id="22" w:name="cultural-context"/>
    <w:p>
      <w:pPr>
        <w:pStyle w:val="Heading3"/>
      </w:pPr>
      <w:r>
        <w:t xml:space="preserve">Cultural Context</w:t>
      </w:r>
    </w:p>
    <w:p>
      <w:pPr>
        <w:pStyle w:val="FirstParagraph"/>
      </w:pPr>
      <w:r>
        <w:t xml:space="preserve">Understanding the cultural fabric of Qatar Doha is essential for any journalist working here. The society is deeply rooted in Islamic traditions and Arab customs. Journalists must approach topics with sensitivity, ensuring their reporting respects local norms while maintaining journalistic integrity. This balance is crucial for building trust with both local audiences and international readers.</w:t>
      </w:r>
    </w:p>
    <w:bookmarkEnd w:id="22"/>
    <w:bookmarkEnd w:id="23"/>
    <w:bookmarkStart w:id="26" w:name="challenges-faced-by-journalists"/>
    <w:p>
      <w:pPr>
        <w:pStyle w:val="Heading2"/>
      </w:pPr>
      <w:r>
        <w:t xml:space="preserve">3. Challenges Faced by Journalists</w:t>
      </w:r>
    </w:p>
    <w:bookmarkStart w:id="24" w:name="navigating-regulatory-frameworks"/>
    <w:p>
      <w:pPr>
        <w:pStyle w:val="Heading3"/>
      </w:pPr>
      <w:r>
        <w:t xml:space="preserve">Navigating Regulatory Frameworks</w:t>
      </w:r>
    </w:p>
    <w:p>
      <w:pPr>
        <w:pStyle w:val="FirstParagraph"/>
      </w:pPr>
      <w:r>
        <w:t xml:space="preserve">J ournalists in Qatar Doha operate within a specific legal framework that governs media activities. While press freedoms have expanded, certain boundaries exist regarding content that may be deemed sensitive to national security or public morality. It is imperative for journalists to stay informed about local laws and regulations to avoid inadvertently violating guidelines. Collaboration with legal advisors can help mitigate risks associated with controversial topics.</w:t>
      </w:r>
    </w:p>
    <w:bookmarkEnd w:id="24"/>
    <w:bookmarkStart w:id="25" w:name="balancing-objectivity-and-sensitivity"/>
    <w:p>
      <w:pPr>
        <w:pStyle w:val="Heading3"/>
      </w:pPr>
      <w:r>
        <w:t xml:space="preserve">Balancing Objectivity and Sensitivity</w:t>
      </w:r>
    </w:p>
    <w:p>
      <w:pPr>
        <w:pStyle w:val="FirstParagraph"/>
      </w:pPr>
      <w:r>
        <w:t xml:space="preserve">The challenge of maintaining objectivity while respecting cultural sensitivities requires careful consideration. Topics such as family law, religious practices, or political dissent need to be handled with nuance. Journalists must strive for impartiality without causing offense or misrepresenting local perspectives.</w:t>
      </w:r>
    </w:p>
    <w:bookmarkEnd w:id="25"/>
    <w:bookmarkEnd w:id="26"/>
    <w:bookmarkStart w:id="29" w:name="opportunities-for-impact-and-innovation"/>
    <w:p>
      <w:pPr>
        <w:pStyle w:val="Heading2"/>
      </w:pPr>
      <w:r>
        <w:t xml:space="preserve">4. Opportunities for Impact and Innovation</w:t>
      </w:r>
    </w:p>
    <w:bookmarkStart w:id="27" w:name="digital-transformation"/>
    <w:p>
      <w:pPr>
        <w:pStyle w:val="Heading3"/>
      </w:pPr>
      <w:r>
        <w:t xml:space="preserve">Digital Transformation</w:t>
      </w:r>
    </w:p>
    <w:p>
      <w:pPr>
        <w:pStyle w:val="FirstParagraph"/>
      </w:pPr>
      <w:r>
        <w:t xml:space="preserve">The rapid adoption of digital technologies presents significant opportunities for journalists in Qatar Doha to reach wider audiences. Leveraging social media platforms, podcasts, and interactive multimedia content allows journalists to engage younger demographics and foster real-time interaction with the public. Digital literacy is thus a critical skill set for modern journalists operating in this region.</w:t>
      </w:r>
    </w:p>
    <w:bookmarkEnd w:id="27"/>
    <w:bookmarkStart w:id="28" w:name="regional-connectivity"/>
    <w:p>
      <w:pPr>
        <w:pStyle w:val="Heading3"/>
      </w:pPr>
      <w:r>
        <w:t xml:space="preserve">Regional Connectivity</w:t>
      </w:r>
    </w:p>
    <w:p>
      <w:pPr>
        <w:pStyle w:val="FirstParagraph"/>
      </w:pPr>
      <w:r>
        <w:t xml:space="preserve">Doha serves as a bridge between East and West, offering unique access to stories that might otherwise remain underreported. Journalists can contribute to global discourse by providing insights into regional developments, fostering greater understanding among diverse populations. This connectivity enhances the relevance of journalism in Doha on an international scale.</w:t>
      </w:r>
    </w:p>
    <w:bookmarkEnd w:id="28"/>
    <w:bookmarkEnd w:id="29"/>
    <w:bookmarkStart w:id="30" w:name="X17b2f15e1500dc7f046a8bf193b2ac73e4029c9"/>
    <w:p>
      <w:pPr>
        <w:pStyle w:val="Heading2"/>
      </w:pPr>
      <w:r>
        <w:t xml:space="preserve">5. Ethical Considerations and Best Practices</w:t>
      </w:r>
    </w:p>
    <w:p>
      <w:pPr>
        <w:pStyle w:val="FirstParagraph"/>
      </w:pPr>
      <w:r>
        <w:t xml:space="preserve">Ethics remain at the core of journalism, regardless of location. In Qatar Doha, ethical reporting involves:</w:t>
      </w:r>
    </w:p>
    <w:p>
      <w:pPr>
        <w:pStyle w:val="BodyText"/>
      </w:pPr>
      <w:r>
        <w:rPr>
          <w:bCs/>
          <w:b/>
        </w:rPr>
        <w:t xml:space="preserve">Accuracy:</w:t>
      </w:r>
      <w:r>
        <w:t xml:space="preserve"> </w:t>
      </w:r>
      <w:r>
        <w:t xml:space="preserve">Ensuring all facts are verified before publication.</w:t>
      </w:r>
    </w:p>
    <w:p>
      <w:pPr>
        <w:pStyle w:val="BodyText"/>
      </w:pPr>
      <w:r>
        <w:rPr>
          <w:bCs/>
          <w:b/>
        </w:rPr>
        <w:t xml:space="preserve">Fairness:</w:t>
      </w:r>
    </w:p>
    <w:p>
      <w:pPr>
        <w:pStyle w:val="BodyText"/>
      </w:pPr>
      <w:r>
        <w:t xml:space="preserve">&lt; Strong &gt; Confidentiality :&lt; / Strong&gt;Protecting sources especially when discussing sensitive issues.</w:t>
      </w:r>
    </w:p>
    <w:p>
      <w:pPr>
        <w:pStyle w:val="BodyText"/>
      </w:pPr>
      <w:r>
        <w:t xml:space="preserve">&lt; Strong Accountability :/ strong &gt;Taking responsibility for errors and correcting them promptly. &lt; p&gt;Adhering to these principles reinforces the credibility of journalists in Qatar Doha and contributes positively to public trust.&lt; h2 &gt;&lt; Strong &gt;6 . Recommendations&lt; / strong&gt;&lt; p&gt;To enhance the effectiveness and impact of journalism in Qatar Doha, this report recommends:</w:t>
      </w:r>
    </w:p>
    <w:p>
      <w:pPr>
        <w:numPr>
          <w:ilvl w:val="0"/>
          <w:numId w:val="1001"/>
        </w:numPr>
        <w:pStyle w:val="Compact"/>
      </w:pPr>
      <w:r>
        <w:rPr>
          <w:bCs/>
          <w:b/>
        </w:rPr>
        <w:t xml:space="preserve">Ongoing Training:</w:t>
      </w:r>
    </w:p>
    <w:p>
      <w:pPr>
        <w:numPr>
          <w:ilvl w:val="0"/>
          <w:numId w:val="1001"/>
        </w:numPr>
        <w:pStyle w:val="Compact"/>
      </w:pPr>
      <w:r>
        <w:t xml:space="preserve">&lt; Strong Engagement with Community :/ strong &gt;Foster stronger connections between media outlets and local communities through public forums or collaborative projects.</w:t>
      </w:r>
    </w:p>
    <w:p>
      <w:pPr>
        <w:numPr>
          <w:ilvl w:val="0"/>
          <w:numId w:val="1001"/>
        </w:numPr>
        <w:pStyle w:val="Compact"/>
      </w:pPr>
      <w:r>
        <w:t xml:space="preserve">&lt; Strong Transparency :/ strong &gt;Clearly communicate editorial policies and decision-making processes to build trust with audiences.</w:t>
      </w:r>
    </w:p>
    <w:p>
      <w:pPr>
        <w:numPr>
          <w:ilvl w:val="0"/>
          <w:numId w:val="1001"/>
        </w:numPr>
        <w:pStyle w:val="Compact"/>
      </w:pPr>
      <w:r>
        <w:t xml:space="preserve">Regional Collaboration:</w:t>
      </w:r>
    </w:p>
    <w:bookmarkEnd w:id="30"/>
    <w:bookmarkStart w:id="31" w:name="conclusion"/>
    <w:p>
      <w:pPr>
        <w:pStyle w:val="Heading2"/>
      </w:pPr>
      <w:r>
        <w:t xml:space="preserve">7. Conclusion</w:t>
      </w:r>
    </w:p>
    <w:p>
      <w:pPr>
        <w:pStyle w:val="FirstParagraph"/>
      </w:pPr>
      <w:r>
        <w:t xml:space="preserve">The role of the journalist in Qatar Doha is both challenging and rewarding, offering opportunities to shape narratives that resonate locally and globally. By embracing innovation, respecting cultural contexts, upholding ethical standards journalists can play a vital part in informing society while contributing to Qatar’s vision as a leading media hub. This Project Report underscores the importance of continuous adaptation and learning in achieving these goals.</w:t>
      </w:r>
    </w:p>
    <w:p>
      <w:pPr>
        <w:pStyle w:val="BodyText"/>
      </w:pPr>
      <w:r>
        <w:t xml:space="preserve">Future research could explore specific case studies of successful journalism initiatives in Doha to further refine strategies for impactful reporting.&lt; / strong &gt;</w:t>
      </w:r>
    </w:p>
    <w:p>
      <w:pPr>
        <w:pStyle w:val="BodyText"/>
      </w:pPr>
      <w:r>
        <w:t xml:space="preserve">End of Document - Confidentiality Notice Applies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Journalism in Qatar Doha</dc:title>
  <dc:creator/>
  <dc:language>en</dc:language>
  <cp:keywords/>
  <dcterms:created xsi:type="dcterms:W3CDTF">2026-07-29T11:09:55Z</dcterms:created>
  <dcterms:modified xsi:type="dcterms:W3CDTF">2026-07-29T11:09:55Z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