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project-report"/>
    <w:p>
      <w:pPr>
        <w:pStyle w:val="Heading1"/>
      </w:pPr>
      <w:r>
        <w:t xml:space="preserve">Project Report</w:t>
      </w:r>
    </w:p>
    <w:p>
      <w:pPr>
        <w:pStyle w:val="FirstParagraph"/>
      </w:pPr>
      <w:r>
        <w:rPr>
          <w:bCs/>
          <w:b/>
        </w:rPr>
        <w:t xml:space="preserve">Date:</w:t>
      </w:r>
      <w:r>
        <w:br/>
      </w:r>
      <w:r>
        <w:t xml:space="preserve">20 October 2023</w:t>
      </w:r>
      <w:r>
        <w:br/>
      </w:r>
      <w:r>
        <w:t xml:space="preserve">Date:</w:t>
      </w:r>
      <w:r>
        <w:br/>
      </w:r>
      <w:r>
        <w:t xml:space="preserve">&gt;Strong Date: 20 October 2023</w:t>
      </w:r>
      <w:r>
        <w:br/>
      </w:r>
      <w:r>
        <w:br/>
      </w:r>
      <w:r>
        <w:rPr>
          <w:bCs/>
          <w:b/>
        </w:rPr>
        <w:t xml:space="preserve">Date:October, 9,1974-1985</w:t>
      </w:r>
    </w:p>
    <w:p>
      <w:pPr>
        <w:pStyle w:val="BodyText"/>
      </w:pPr>
      <w:r>
        <w:t xml:space="preserve">This Project Report serves as a comprehensive analysis of the role, challenges, and operational dynamics of the Journalist within the specific geographical and political context of Russia Saint Petersburg. As one of Russia's most culturally significant cities with a rich history dating back to its founding by Peter the Great, Saint Petersburg presents a unique landscape for media professionals. This document explores how Journalist activities intersect with local governance, cultural heritage preservation, and digital transformation in this key metropolitan area.</w:t>
      </w:r>
    </w:p>
    <w:bookmarkStart w:id="20" w:name="introduction"/>
    <w:p>
      <w:pPr>
        <w:pStyle w:val="Heading2"/>
      </w:pPr>
      <w:r>
        <w:t xml:space="preserve">1. Introduction</w:t>
      </w:r>
    </w:p>
    <w:p>
      <w:pPr>
        <w:pStyle w:val="FirstParagraph"/>
      </w:pPr>
      <w:r>
        <w:t xml:space="preserve">The primary objective of this report is to evaluate the current state of journalistic practice in Russia Saint Petersburg. The city serves as a secondary capital of Russia, hosting numerous international organizations, embassies, and cultural institutions. Consequently, the Journalist plays a pivotal role in documenting socio-political developments that may differ from those in Moscow but remain integral to national narratives. This report outlines the historical context of media in Saint Petersburg, analyzes current operational challenges faced by the Journalist community, and proposes strategic recommendations for sustainable journalism practices.</w:t>
      </w:r>
    </w:p>
    <w:bookmarkEnd w:id="20"/>
    <w:bookmarkStart w:id="21" w:name="Xdd4460ad940bed25dc8efd076d642cdca5d25a9"/>
    <w:p>
      <w:pPr>
        <w:pStyle w:val="Heading2"/>
      </w:pPr>
      <w:r>
        <w:t xml:space="preserve">2. Historical Context of Media in Saint Petersburg</w:t>
      </w:r>
    </w:p>
    <w:p>
      <w:pPr>
        <w:pStyle w:val="FirstParagraph"/>
      </w:pPr>
      <w:r>
        <w:t xml:space="preserve">Saint Petersburg has historically been a center for intellectualism and artistic expression. Since its establishment in 1703, the city has hosted many of Russia's most influential newspapers and literary journals. Today, this legacy continues as the Journalist navigates a media landscape that is both vibrant and complex. Unlike other regions in Russia Saint Petersburg maintains a distinct cultural identity that influences reporting styles and subject matter choices.</w:t>
      </w:r>
    </w:p>
    <w:p>
      <w:pPr>
        <w:pStyle w:val="BodyText"/>
      </w:pPr>
      <w:r>
        <w:t xml:space="preserve">The Soviet era saw significant state control over publishing houses, yet Saint Petersburg remained relatively more open due to its cosmopolitan nature. Post-Soviet transitions brought new freedoms but also commercial pressures. Today's Journalist must balance historical sensitivity with modern demands for speed and digital engagement while operating within the regulatory framework defined by Russian federal laws.</w:t>
      </w:r>
    </w:p>
    <w:bookmarkEnd w:id="21"/>
    <w:bookmarkStart w:id="22" w:name="current-operational-landscape"/>
    <w:p>
      <w:pPr>
        <w:pStyle w:val="Heading2"/>
      </w:pPr>
      <w:r>
        <w:t xml:space="preserve">3. Current Operational Landscape</w:t>
      </w:r>
    </w:p>
    <w:p>
      <w:pPr>
        <w:pStyle w:val="FirstParagraph"/>
      </w:pPr>
      <w:r>
        <w:t xml:space="preserve">The contemporary environment for a Journalist in Russia Saint Petersburg is characterized by several key factors:</w:t>
      </w:r>
    </w:p>
    <w:p>
      <w:pPr>
        <w:numPr>
          <w:ilvl w:val="0"/>
          <w:numId w:val="1001"/>
        </w:numPr>
        <w:pStyle w:val="Compact"/>
      </w:pPr>
      <w:r>
        <w:rPr>
          <w:bCs/>
          <w:b/>
        </w:rPr>
        <w:t xml:space="preserve">Digital Transformation:</w:t>
      </w:r>
      <w:r>
        <w:br/>
      </w:r>
      <w:r>
        <w:t xml:space="preserve">Traditional print media has declined, prompting the Journalist to adopt multimedia storytelling techniques. Platforms such as Telegram channels have become crucial tools for disseminating news rapidly across Russia Saint Petersburg.</w:t>
      </w:r>
    </w:p>
    <w:p>
      <w:pPr>
        <w:numPr>
          <w:ilvl w:val="0"/>
          <w:numId w:val="1001"/>
        </w:numPr>
        <w:pStyle w:val="Compact"/>
      </w:pPr>
      <w:r>
        <w:rPr>
          <w:bCs/>
          <w:b/>
        </w:rPr>
        <w:t xml:space="preserve">Laboratory of Information Security:</w:t>
      </w:r>
      <w:r>
        <w:br/>
      </w:r>
      <w:r>
        <w:t xml:space="preserve">With increasing cyber threats and misinformation campaigns, the Journalist must prioritize verification processes. Collaboration with fact-checking initiatives is essential to maintain credibility.</w:t>
      </w:r>
    </w:p>
    <w:p>
      <w:pPr>
        <w:numPr>
          <w:ilvl w:val="0"/>
          <w:numId w:val="1001"/>
        </w:numPr>
        <w:pStyle w:val="Compact"/>
      </w:pPr>
      <w:r>
        <w:rPr>
          <w:bCs/>
          <w:b/>
        </w:rPr>
        <w:t xml:space="preserve">Cultural Reporting Challenges:</w:t>
      </w:r>
      <w:r>
        <w:br/>
      </w:r>
      <w:r>
        <w:t xml:space="preserve">Covering events related to the Hermitage Museum, Mariinsky Theatre requires deep cultural knowledge. The Journalist acts not only as a reporter but also as a cultural ambassador explaining complex traditions to domestic and international audiences.</w:t>
      </w:r>
    </w:p>
    <w:bookmarkEnd w:id="22"/>
    <w:bookmarkStart w:id="23" w:name="Xca86522fe3bc4e40fd27403b06b8489a22ca197"/>
    <w:p>
      <w:pPr>
        <w:pStyle w:val="Heading2"/>
      </w:pPr>
      <w:r>
        <w:t xml:space="preserve">4. Ethical Considerations and Legal Framework</w:t>
      </w:r>
    </w:p>
    <w:p>
      <w:pPr>
        <w:pStyle w:val="FirstParagraph"/>
      </w:pPr>
      <w:r>
        <w:t xml:space="preserve">The legal framework governing journalism in Russia imposes certain restrictions that significantly impact the work of every Journalist. Laws regarding "fake news" and criticism of state institutions require careful navigation. In Russia Saint Petersburg, where political discourse can be highly sensitive, the Journalist must exercise caution to avoid legal repercussions while striving for accurate reporting.</w:t>
      </w:r>
    </w:p>
    <w:p>
      <w:pPr>
        <w:pStyle w:val="BodyText"/>
      </w:pPr>
      <w:r>
        <w:t xml:space="preserve">Ethical dilemmas often arise when covering protests or controversial policy changes affecting residents of Russia Saint Petersburg. The Journalist must weigh public interest against potential consequences for sources and personal safety. Professional ethics codes emphasize truthfulness, objectivity, and minimal harm—principles that remain relevant despite external pressures.</w:t>
      </w:r>
    </w:p>
    <w:bookmarkEnd w:id="23"/>
    <w:bookmarkStart w:id="24" w:name="technological-innovations"/>
    <w:p>
      <w:pPr>
        <w:pStyle w:val="Heading2"/>
      </w:pPr>
      <w:r>
        <w:t xml:space="preserve">5. Technological Innovations</w:t>
      </w:r>
    </w:p>
    <w:p>
      <w:pPr>
        <w:pStyle w:val="FirstParagraph"/>
      </w:pPr>
      <w:r>
        <w:t xml:space="preserve">To enhance effectiveness, the modern Journalist in Russia Saint Petersburg leverages advanced technologies:</w:t>
      </w:r>
    </w:p>
    <w:p>
      <w:pPr>
        <w:numPr>
          <w:ilvl w:val="0"/>
          <w:numId w:val="1002"/>
        </w:numPr>
        <w:pStyle w:val="Compact"/>
      </w:pPr>
      <w:r>
        <w:rPr>
          <w:bCs/>
          <w:b/>
        </w:rPr>
        <w:t xml:space="preserve">Data Journalism:</w:t>
      </w:r>
      <w:r>
        <w:br/>
      </w:r>
      <w:r>
        <w:t xml:space="preserve">Using open-source data to analyze economic trends in Russia Saint Petersburg allows the Journalist to provide insightful commentary beyond surface-level reporting.</w:t>
      </w:r>
    </w:p>
    <w:p>
      <w:pPr>
        <w:numPr>
          <w:ilvl w:val="0"/>
          <w:numId w:val="1002"/>
        </w:numPr>
        <w:pStyle w:val="Compact"/>
      </w:pPr>
      <w:r>
        <w:rPr>
          <w:bCs/>
          <w:b/>
        </w:rPr>
        <w:t xml:space="preserve">Social Media Engagement:</w:t>
      </w:r>
      <w:r>
        <w:br/>
      </w:r>
      <w:r>
        <w:t xml:space="preserve">Building direct connections with audiences through Instagram and YouTube helps the Journalist bypass traditional gatekeepers. This approach fosters community trust and encourages participatory journalism.</w:t>
      </w:r>
    </w:p>
    <w:p>
      <w:pPr>
        <w:numPr>
          <w:ilvl w:val="0"/>
          <w:numId w:val="1002"/>
        </w:numPr>
        <w:pStyle w:val="Compact"/>
      </w:pPr>
      <w:r>
        <w:rPr>
          <w:bCs/>
          <w:b/>
        </w:rPr>
        <w:t xml:space="preserve">Artificial Intelligence Tools:</w:t>
      </w:r>
      <w:r>
        <w:br/>
      </w:r>
      <w:r>
        <w:t xml:space="preserve">AI-assisted translation services enable the Journalist to cover global stories relevant to Russia Saint Petersburg more efficiently. Natural language processing tools aid in monitoring public sentiment across diverse demographic groups.</w:t>
      </w:r>
    </w:p>
    <w:bookmarkEnd w:id="24"/>
    <w:bookmarkStart w:id="25" w:name="socio-political-impact"/>
    <w:p>
      <w:pPr>
        <w:pStyle w:val="Heading2"/>
      </w:pPr>
      <w:r>
        <w:t xml:space="preserve">6. Socio-Political Impact</w:t>
      </w:r>
    </w:p>
    <w:p>
      <w:pPr>
        <w:pStyle w:val="FirstParagraph"/>
      </w:pPr>
      <w:r>
        <w:t xml:space="preserve">The influence of the Journalist extends beyond mere information dissemination; it shapes public opinion and civic engagement in Russia Saint Petersburg. Investigative journalism has historically exposed corruption and inefficiencies, leading to tangible reforms. However, recent years have seen increased scrutiny on independent media outlets.</w:t>
      </w:r>
    </w:p>
    <w:p>
      <w:pPr>
        <w:pStyle w:val="BodyText"/>
      </w:pPr>
      <w:r>
        <w:t xml:space="preserve">In response, collaborative networks among Journalists in Russia Saint Petersburg have strengthened. Shared resources for investigative projects allow smaller teams to tackle large-scale issues affecting urban infrastructure, education systems, and healthcare services unique to this region.</w:t>
      </w:r>
    </w:p>
    <w:bookmarkEnd w:id="25"/>
    <w:bookmarkStart w:id="26" w:name="recommendations"/>
    <w:p>
      <w:pPr>
        <w:pStyle w:val="Heading2"/>
      </w:pPr>
      <w:r>
        <w:t xml:space="preserve">7. Recommendations</w:t>
      </w:r>
    </w:p>
    <w:p>
      <w:pPr>
        <w:pStyle w:val="FirstParagraph"/>
      </w:pPr>
      <w:r>
        <w:t xml:space="preserve">To ensure the continued vitality of journalism in Russia Saint Petersburg, several strategies are recommended:</w:t>
      </w:r>
    </w:p>
    <w:p>
      <w:pPr>
        <w:numPr>
          <w:ilvl w:val="0"/>
          <w:numId w:val="1003"/>
        </w:numPr>
        <w:pStyle w:val="Compact"/>
      </w:pPr>
      <w:r>
        <w:rPr>
          <w:bCs/>
          <w:b/>
        </w:rPr>
        <w:t xml:space="preserve">Educational Initiatives:</w:t>
      </w:r>
      <w:r>
        <w:br/>
      </w:r>
      <w:r>
        <w:t xml:space="preserve">Establish workshops focused on digital literacy and legal rights for Journalists working in Russia Saint Petersburg.</w:t>
      </w:r>
    </w:p>
    <w:p>
      <w:pPr>
        <w:numPr>
          <w:ilvl w:val="0"/>
          <w:numId w:val="1003"/>
        </w:numPr>
        <w:pStyle w:val="Compact"/>
      </w:pPr>
      <w:r>
        <w:t xml:space="preserve">Safety Protocols:</w:t>
      </w:r>
      <w:r>
        <w:br/>
      </w:r>
      <w:r>
        <w:t xml:space="preserve">Implement comprehensive training programs addressing physical and digital security measures for reporters covering sensitive topics.</w:t>
      </w:r>
    </w:p>
    <w:p>
      <w:pPr>
        <w:numPr>
          <w:ilvl w:val="0"/>
          <w:numId w:val="1003"/>
        </w:numPr>
        <w:pStyle w:val="Compact"/>
      </w:pPr>
      <w:r>
        <w:rPr>
          <w:bCs/>
          <w:b/>
        </w:rPr>
        <w:t xml:space="preserve">International Partnerships:</w:t>
      </w:r>
      <w:r>
        <w:br/>
      </w:r>
      <w:r>
        <w:t xml:space="preserve">Foster exchanges between Journalists in Russia Saint Petersburg and global counterparts to share best practices and gain broader perspectives.</w:t>
      </w:r>
    </w:p>
    <w:bookmarkEnd w:id="26"/>
    <w:bookmarkStart w:id="27" w:name="conclusion"/>
    <w:p>
      <w:pPr>
        <w:pStyle w:val="Heading2"/>
      </w:pPr>
      <w:r>
        <w:t xml:space="preserve">8. Conclusion</w:t>
      </w:r>
    </w:p>
    <w:p>
      <w:pPr>
        <w:pStyle w:val="FirstParagraph"/>
      </w:pPr>
      <w:r>
        <w:t xml:space="preserve">The role of the Journalist in Russia Saint Petersburg remains critical for maintaining an informed citizenry. Despite evolving challenges posed by technological shifts, legal constraints, and social dynamics, dedicated professionals continue to uphold journalistic standards.</w:t>
      </w:r>
    </w:p>
    <w:p>
      <w:pPr>
        <w:pStyle w:val="BodyText"/>
      </w:pPr>
      <w:r>
        <w:t xml:space="preserve">This Project Report underscores the need for adaptive strategies that empower every Journalist operating within this historic city. By embracing innovation while adhering to ethical principles, the media landscape in Russia Saint Petersburg can thrive as a beacon of transparency and cultural richness. Future studies should focus on longitudinal impacts of recent policy changes on local reporting practices.</w:t>
      </w:r>
    </w:p>
    <w:p>
      <w:pPr>
        <w:pStyle w:val="BodyText"/>
      </w:pPr>
      <w:r>
        <w:t xml:space="preserve">In conclusion, the synergy between historical significance and modern journalistic demands defines the current era for media professionals in Russia Saint Petersburg. Continued support from educational institutions, civil society organizations, and international bodies will be instrumental in sustaining this vital profession.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Journalist in Russia Saint Petersburg</dc:title>
  <dc:creator/>
  <dc:language>en</dc:language>
  <cp:keywords/>
  <dcterms:created xsi:type="dcterms:W3CDTF">2026-07-29T22:11:54Z</dcterms:created>
  <dcterms:modified xsi:type="dcterms:W3CDTF">2026-07-29T22:11:54Z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