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Barcelona</w:t>
      </w:r>
    </w:p>
    <w:bookmarkStart w:id="32" w:name="X7f69540e06c8ff3788ac369a6cf485e0b9b51b6"/>
    <w:p>
      <w:pPr>
        <w:pStyle w:val="Heading1"/>
      </w:pPr>
      <w:r>
        <w:t xml:space="preserve">Project Report:</w:t>
      </w:r>
      <w:r>
        <w:br/>
      </w:r>
      <w:r>
        <w:t xml:space="preserve">Journalist</w:t>
      </w:r>
      <w:r>
        <w:br/>
      </w:r>
      <w:r>
        <w:t xml:space="preserve">Institutional Framework and Operational Dynamics in</w:t>
      </w:r>
      <w:r>
        <w:t xml:space="preserve"> </w:t>
      </w:r>
      <w:r>
        <w:rPr>
          <w:bCs/>
          <w:b/>
        </w:rPr>
        <w:t xml:space="preserve">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p>
    <w:p>
      <w:pPr>
        <w:pStyle w:val="BodyText"/>
      </w:pPr>
      <w:r>
        <w:t xml:space="preserve">From:: Strategic Analysis Unit</w:t>
      </w:r>
      <w:r>
        <w:br/>
      </w:r>
    </w:p>
    <w:p>
      <w:pPr>
        <w:pStyle w:val="BodyText"/>
      </w:pPr>
      <w:r>
        <w:t xml:space="preserve">Subject:A Comprehensive Review of the Journalistic Landscape in Spain Barcelona</w:t>
      </w:r>
    </w:p>
    <w:bookmarkStart w:id="20" w:name="executive-summary"/>
    <w:p>
      <w:pPr>
        <w:pStyle w:val="Heading2"/>
      </w:pPr>
      <w:r>
        <w:t xml:space="preserve">1. Executive Summary</w:t>
      </w:r>
    </w:p>
    <w:p>
      <w:pPr>
        <w:pStyle w:val="FirstParagraph"/>
      </w:pPr>
      <w:r>
        <w:t xml:space="preserve">This document serves as a detailed Project Report concerning the professional ecosystem surrounding the modern</w:t>
      </w:r>
      <w:r>
        <w:t xml:space="preserve"> </w:t>
      </w:r>
      <w:r>
        <w:rPr>
          <w:bCs/>
          <w:b/>
        </w:rPr>
        <w:t xml:space="preserve">Journalist</w:t>
      </w:r>
      <w:r>
        <w:t xml:space="preserve">. The primary geographical focus of this analysis is</w:t>
      </w:r>
      <w:r>
        <w:t xml:space="preserve"> </w:t>
      </w:r>
      <w:r>
        <w:rPr>
          <w:bCs/>
          <w:b/>
        </w:rPr>
        <w:t xml:space="preserve">Spain Barcelona</w:t>
      </w:r>
      <w:r>
        <w:t xml:space="preserve">, a city that has emerged as a critical hub for media innovation, linguistic diversity, and political reporting within Southern Europe. The purpose of this report is to analyze the structural challenges, cultural nuances, and digital transformations affecting news production in this specific locale. By examining the intersection of local identity and global connectivity in</w:t>
      </w:r>
      <w:r>
        <w:t xml:space="preserve"> </w:t>
      </w:r>
      <w:r>
        <w:rPr>
          <w:bCs/>
          <w:b/>
        </w:rPr>
        <w:t xml:space="preserve">Spain Barcelona</w:t>
      </w:r>
      <w:r>
        <w:t xml:space="preserve">, we aim to provide actionable insights for media organizations looking to establish or expand their presence in this vibrant metropolitan area.</w:t>
      </w:r>
    </w:p>
    <w:bookmarkEnd w:id="20"/>
    <w:bookmarkStart w:id="21" w:name="Xca1d84281470ff4ffa97918fa4ed6188b1e4522"/>
    <w:p>
      <w:pPr>
        <w:pStyle w:val="Heading2"/>
      </w:pPr>
      <w:r>
        <w:t xml:space="preserve">2. Introduction: The Context of Spain Barcelona</w:t>
      </w:r>
    </w:p>
    <w:p>
      <w:pPr>
        <w:pStyle w:val="FirstParagraph"/>
      </w:pPr>
      <w:r>
        <w:rPr>
          <w:bCs/>
          <w:b/>
        </w:rPr>
        <w:t xml:space="preserve">Spain Barcelona</w:t>
      </w:r>
      <w:r>
        <w:t xml:space="preserve"> </w:t>
      </w:r>
      <w:r>
        <w:t xml:space="preserve">is not merely a geographical location; it is a complex socio-political entity with a distinct media heartbeat. As the capital of Catalonia, the city operates within a dual-layered jurisdiction involving both Spanish national laws and Catalan regional regulations. This duality significantly influences how the</w:t>
      </w:r>
      <w:r>
        <w:t xml:space="preserve"> </w:t>
      </w:r>
      <w:r>
        <w:rPr>
          <w:bCs/>
          <w:b/>
        </w:rPr>
        <w:t xml:space="preserve">Journalist</w:t>
      </w:r>
      <w:r>
        <w:t xml:space="preserve"> </w:t>
      </w:r>
      <w:r>
        <w:t xml:space="preserve">operates on the ground. Unlike Madrid, which serves as the political center of Spain and hosts many national wire services,</w:t>
      </w:r>
      <w:r>
        <w:t xml:space="preserve"> </w:t>
      </w:r>
      <w:r>
        <w:rPr>
          <w:bCs/>
          <w:b/>
        </w:rPr>
        <w:t xml:space="preserve">Spain Barcelona</w:t>
      </w:r>
      <w:r>
        <w:t xml:space="preserve"> </w:t>
      </w:r>
      <w:r>
        <w:t xml:space="preserve">is often viewed as a cultural and economic powerhouse with a strong emphasis on local autonomy and linguistic preservation.</w:t>
      </w:r>
    </w:p>
    <w:p>
      <w:pPr>
        <w:pStyle w:val="BodyText"/>
      </w:pPr>
      <w:r>
        <w:t xml:space="preserve">The media landscape in</w:t>
      </w:r>
      <w:r>
        <w:t xml:space="preserve"> </w:t>
      </w:r>
      <w:r>
        <w:rPr>
          <w:bCs/>
          <w:b/>
        </w:rPr>
        <w:t xml:space="preserve">Spain Barcelona</w:t>
      </w:r>
      <w:r>
        <w:t xml:space="preserve"> </w:t>
      </w:r>
      <w:r>
        <w:t xml:space="preserve">is characterized by high competition. The city hosts headquarters for major international news networks, leading national newspapers, and influential digital-native outlets. For the modern</w:t>
      </w:r>
      <w:r>
        <w:t xml:space="preserve"> </w:t>
      </w:r>
      <w:r>
        <w:rPr>
          <w:bCs/>
          <w:b/>
        </w:rPr>
        <w:t xml:space="preserve">Journalist</w:t>
      </w:r>
      <w:r>
        <w:t xml:space="preserve">, working in this environment requires a nuanced understanding of cross-border information flow, regional politics regarding self-determination, and the intense pressure of breaking news in a tourist-heavy city.</w:t>
      </w:r>
    </w:p>
    <w:bookmarkEnd w:id="21"/>
    <w:bookmarkStart w:id="22" w:name="Xc60b18340ecca091728a2232a13cd1dd56dd23f"/>
    <w:p>
      <w:pPr>
        <w:pStyle w:val="Heading2"/>
      </w:pPr>
      <w:r>
        <w:t xml:space="preserve">3. Linguistic Diversity as a Core Competency</w:t>
      </w:r>
    </w:p>
    <w:p>
      <w:pPr>
        <w:pStyle w:val="FirstParagraph"/>
      </w:pPr>
      <w:r>
        <w:t xml:space="preserve">A defining characteristic for any</w:t>
      </w:r>
      <w:r>
        <w:t xml:space="preserve"> </w:t>
      </w:r>
      <w:r>
        <w:rPr>
          <w:bCs/>
          <w:b/>
        </w:rPr>
        <w:t xml:space="preserve">Journalist</w:t>
      </w:r>
      <w:r>
        <w:t xml:space="preserve"> </w:t>
      </w:r>
      <w:r>
        <w:t xml:space="preserve">operating in this region is multilingual proficiency. In</w:t>
      </w:r>
      <w:r>
        <w:t xml:space="preserve"> </w:t>
      </w:r>
      <w:r>
        <w:rPr>
          <w:bCs/>
          <w:b/>
        </w:rPr>
        <w:t xml:space="preserve">Spain Barcelona</w:t>
      </w:r>
      <w:r>
        <w:t xml:space="preserve">, the ability to report fluently in both Catalan and Spanish is often a prerequisite for comprehensive coverage. This is not merely a matter of preference but of legal and social necessity.</w:t>
      </w:r>
    </w:p>
    <w:p>
      <w:pPr>
        <w:numPr>
          <w:ilvl w:val="0"/>
          <w:numId w:val="1001"/>
        </w:numPr>
        <w:pStyle w:val="Compact"/>
      </w:pPr>
      <w:r>
        <w:t xml:space="preserve">Bilingual Reporting:The most effective journalists produce content that resonates with both linguistic communities, ensuring broader reach and deeper community trust. A Project Report on staffing must account for teams that can toggle seamlessly between languages.</w:t>
      </w:r>
    </w:p>
    <w:p>
      <w:pPr>
        <w:numPr>
          <w:ilvl w:val="0"/>
          <w:numId w:val="1001"/>
        </w:numPr>
        <w:pStyle w:val="Compact"/>
      </w:pPr>
      <w:r>
        <w:t xml:space="preserve">Cultural Sensitivity:Linguistic accuracy in journalism is tied directly to cultural respect. Missteps in translation or terminology can lead to significant backlash from audiences in</w:t>
      </w:r>
      <w:r>
        <w:t xml:space="preserve"> </w:t>
      </w:r>
      <w:r>
        <w:rPr>
          <w:bCs/>
          <w:b/>
        </w:rPr>
        <w:t xml:space="preserve">Spain Barcelona</w:t>
      </w:r>
      <w:r>
        <w:t xml:space="preserve">, affecting the credibility of the news outlet.</w:t>
      </w:r>
    </w:p>
    <w:p>
      <w:pPr>
        <w:numPr>
          <w:ilvl w:val="0"/>
          <w:numId w:val="1001"/>
        </w:numPr>
        <w:pStyle w:val="Compact"/>
      </w:pPr>
      <w:r>
        <w:t xml:space="preserve">International Access:Beyond local languages,</w:t>
      </w:r>
      <w:r>
        <w:t xml:space="preserve"> </w:t>
      </w:r>
      <w:r>
        <w:rPr>
          <w:bCs/>
          <w:b/>
        </w:rPr>
        <w:t xml:space="preserve">Spain Barcelona</w:t>
      </w:r>
      <w:r>
        <w:t xml:space="preserve"> </w:t>
      </w:r>
      <w:r>
        <w:t xml:space="preserve">attracts a massive international population. Consequently, English-speaking journalists play a vital role in covering events relevant to expatriates and global business interests located within the city.</w:t>
      </w:r>
    </w:p>
    <w:bookmarkEnd w:id="22"/>
    <w:bookmarkStart w:id="25" w:name="Xa0261f7998e71980f164c25cf8403dc3d49e60b"/>
    <w:p>
      <w:pPr>
        <w:pStyle w:val="Heading2"/>
      </w:pPr>
      <w:r>
        <w:t xml:space="preserve">4. Political Dynamics and Investigative Challenges</w:t>
      </w:r>
    </w:p>
    <w:p>
      <w:pPr>
        <w:pStyle w:val="FirstParagraph"/>
      </w:pPr>
      <w:r>
        <w:t xml:space="preserve">The political environment in</w:t>
      </w:r>
      <w:r>
        <w:t xml:space="preserve"> </w:t>
      </w:r>
      <w:r>
        <w:rPr>
          <w:bCs/>
          <w:b/>
        </w:rPr>
        <w:t xml:space="preserve">Spain Barcelona</w:t>
      </w:r>
      <w:r>
        <w:t xml:space="preserve"> </w:t>
      </w:r>
      <w:r>
        <w:t xml:space="preserve">is highly charged. Issues surrounding governance, public transport strikes, housing crises, and the historical debate over independence create a fertile ground for investigative journalism but also present unique risks for the</w:t>
      </w:r>
      <w:r>
        <w:t xml:space="preserve"> </w:t>
      </w:r>
      <w:r>
        <w:rPr>
          <w:bCs/>
          <w:b/>
        </w:rPr>
        <w:t xml:space="preserve">Journalist</w:t>
      </w:r>
      <w:r>
        <w:t xml:space="preserve">.</w:t>
      </w:r>
    </w:p>
    <w:bookmarkStart w:id="23" w:name="navigating-polarization"/>
    <w:p>
      <w:pPr>
        <w:pStyle w:val="Heading3"/>
      </w:pPr>
      <w:r>
        <w:t xml:space="preserve">4.1. Navigating Polarization</w:t>
      </w:r>
    </w:p>
    <w:p>
      <w:pPr>
        <w:pStyle w:val="FirstParagraph"/>
      </w:pPr>
      <w:r>
        <w:t xml:space="preserve">Journalists in this region often face polarized public opinion. The Project Report indicates that maintaining editorial independence is paramount to survive amidst political pressure from various factions. A</w:t>
      </w:r>
      <w:r>
        <w:t xml:space="preserve"> </w:t>
      </w:r>
      <w:r>
        <w:rPr>
          <w:bCs/>
          <w:b/>
        </w:rPr>
        <w:t xml:space="preserve">Journalist</w:t>
      </w:r>
      <w:r>
        <w:t xml:space="preserve"> </w:t>
      </w:r>
      <w:r>
        <w:t xml:space="preserve">must be equipped with strong ethical training to avoid being co-opted by political narratives while still engaging with the populace.</w:t>
      </w:r>
    </w:p>
    <w:bookmarkEnd w:id="23"/>
    <w:bookmarkStart w:id="24" w:name="legal-frameworks"/>
    <w:p>
      <w:pPr>
        <w:pStyle w:val="Heading3"/>
      </w:pPr>
      <w:r>
        <w:t xml:space="preserve">4.2. Legal Frameworks</w:t>
      </w:r>
    </w:p>
    <w:p>
      <w:pPr>
        <w:pStyle w:val="FirstParagraph"/>
      </w:pPr>
      <w:r>
        <w:t xml:space="preserve">The legal landscape for press freedom in Spain is robust, yet specific regulations in Catalonia can complicate reporting on sensitive topics such as public order or intelligence operations. Understanding the differences between national Spanish law and regional Catalan decrees is essential for legal safety.</w:t>
      </w:r>
    </w:p>
    <w:bookmarkEnd w:id="24"/>
    <w:bookmarkEnd w:id="25"/>
    <w:bookmarkStart w:id="28" w:name="Xa853ede4781b933edd790b79aa3afed6f20bf5d"/>
    <w:p>
      <w:pPr>
        <w:pStyle w:val="Heading2"/>
      </w:pPr>
      <w:r>
        <w:t xml:space="preserve">5. The Digital Transformation and Innovation Hubs</w:t>
      </w:r>
    </w:p>
    <w:p>
      <w:pPr>
        <w:pStyle w:val="FirstParagraph"/>
      </w:pPr>
      <w:r>
        <w:rPr>
          <w:bCs/>
          <w:b/>
        </w:rPr>
        <w:t xml:space="preserve">Spain Barcelona</w:t>
      </w:r>
      <w:r>
        <w:t xml:space="preserve"> </w:t>
      </w:r>
      <w:r>
        <w:t xml:space="preserve">has positioned itself as a leading tech hub in Europe, often referred to as the "Silicon Goliath" of the Mediterranean. This technological advancement has profoundly impacted how the</w:t>
      </w:r>
    </w:p>
    <w:p>
      <w:pPr>
        <w:pStyle w:val="BodyText"/>
      </w:pPr>
      <w:r>
        <w:t xml:space="preserve">Journalist consumes and disseminates information.</w:t>
      </w:r>
    </w:p>
    <w:bookmarkStart w:id="26" w:name="data-journalism"/>
    <w:p>
      <w:pPr>
        <w:pStyle w:val="Heading3"/>
      </w:pPr>
      <w:r>
        <w:t xml:space="preserve">5.1. Data Journalism</w:t>
      </w:r>
    </w:p>
    <w:p>
      <w:pPr>
        <w:pStyle w:val="FirstParagraph"/>
      </w:pPr>
      <w:r>
        <w:t xml:space="preserve">Data journalism is flourishing in this region, with universities and startups collaborating to provide datasets for investigative reporting. The modern</w:t>
      </w:r>
      <w:r>
        <w:t xml:space="preserve"> </w:t>
      </w:r>
      <w:r>
        <w:rPr>
          <w:bCs/>
          <w:b/>
        </w:rPr>
        <w:t xml:space="preserve">Journalist</w:t>
      </w:r>
      <w:r>
        <w:t xml:space="preserve"> </w:t>
      </w:r>
      <w:r>
        <w:t xml:space="preserve">in</w:t>
      </w:r>
      <w:r>
        <w:t xml:space="preserve"> </w:t>
      </w:r>
      <w:r>
        <w:rPr>
          <w:bCs/>
          <w:b/>
        </w:rPr>
        <w:t xml:space="preserve">Spain Barcelona</w:t>
      </w:r>
      <w:r>
        <w:t xml:space="preserve"> </w:t>
      </w:r>
      <w:r>
        <w:t xml:space="preserve">is expected to possess basic data literacy skills, including proficiency in Python or R for scraping and analyzing public records.</w:t>
      </w:r>
    </w:p>
    <w:bookmarkEnd w:id="26"/>
    <w:bookmarkStart w:id="27" w:name="mobile-first-consumption"/>
    <w:p>
      <w:pPr>
        <w:pStyle w:val="Heading3"/>
      </w:pPr>
      <w:r>
        <w:t xml:space="preserve">5.2. Mobile-First Consumption</w:t>
      </w:r>
    </w:p>
    <w:p>
      <w:pPr>
        <w:pStyle w:val="FirstParagraph"/>
      </w:pPr>
      <w:r>
        <w:t xml:space="preserve">Audience habits in the city show a high preference for mobile consumption via social media platforms. Therefore, Project Report recommendations include investing in "mobile-first" content creation tools and short-form video editing capabilities for on-the-ground reporters.</w:t>
      </w:r>
    </w:p>
    <w:bookmarkEnd w:id="27"/>
    <w:bookmarkEnd w:id="28"/>
    <w:bookmarkStart w:id="29" w:name="Xc17b8759db3bcf5d33911ef1964a375e6626772"/>
    <w:p>
      <w:pPr>
        <w:pStyle w:val="Heading2"/>
      </w:pPr>
      <w:r>
        <w:t xml:space="preserve">6. Economic Pressures and Sustainability Models</w:t>
      </w:r>
    </w:p>
    <w:p>
      <w:pPr>
        <w:pStyle w:val="FirstParagraph"/>
      </w:pPr>
      <w:r>
        <w:t xml:space="preserve">The traditional advertising revenue model has crumbled globally, but the situation is particularly acute in</w:t>
      </w:r>
      <w:r>
        <w:t xml:space="preserve"> </w:t>
      </w:r>
      <w:r>
        <w:rPr>
          <w:bCs/>
          <w:b/>
        </w:rPr>
        <w:t xml:space="preserve">Spain Barcelona</w:t>
      </w:r>
      <w:r>
        <w:t xml:space="preserve">. Many local outlets struggle with sustainability. This has led to a rise in cooperative journalism models and subscriber-funded platforms.</w:t>
      </w:r>
    </w:p>
    <w:p>
      <w:pPr>
        <w:numPr>
          <w:ilvl w:val="0"/>
          <w:numId w:val="1002"/>
        </w:numPr>
        <w:pStyle w:val="Compact"/>
      </w:pPr>
      <w:r>
        <w:t xml:space="preserve">Niche Specialization:To survive, many journalists are moving away from generalist roles to become specialists in sectors like fintech, green energy, or tourism regulation specific to the Mediterranean coast.</w:t>
      </w:r>
    </w:p>
    <w:p>
      <w:pPr>
        <w:numPr>
          <w:ilvl w:val="0"/>
          <w:numId w:val="1002"/>
        </w:numPr>
        <w:pStyle w:val="Compact"/>
      </w:pPr>
      <w:r>
        <w:t xml:space="preserve">Funding Alternatives:The Project Report suggests exploring grant opportunities from European cultural funds that support media diversity and linguistic preservation in border regions.</w:t>
      </w:r>
    </w:p>
    <w:bookmarkEnd w:id="29"/>
    <w:bookmarkStart w:id="30" w:name="safety-and-ethical-considerations"/>
    <w:p>
      <w:pPr>
        <w:pStyle w:val="Heading2"/>
      </w:pPr>
      <w:r>
        <w:t xml:space="preserve">7. Safety and Ethical Considerations</w:t>
      </w:r>
    </w:p>
    <w:p>
      <w:pPr>
        <w:pStyle w:val="FirstParagraph"/>
      </w:pPr>
      <w:r>
        <w:t xml:space="preserve">Covering large-scale events, such as the annual festivals or political protests in central</w:t>
      </w:r>
    </w:p>
    <w:p>
      <w:pPr>
        <w:pStyle w:val="BodyText"/>
      </w:pPr>
      <w:r>
        <w:t xml:space="preserve">Spain Barcelona, poses physical risks. The Project Report highlights the need for rigorous safety protocols. Furthermore, online harassment targeting journalists, particularly women and those covering gender violence or LGBTQ+ rights, is a growing concern that requires institutional support systems.</w:t>
      </w:r>
    </w:p>
    <w:bookmarkEnd w:id="30"/>
    <w:bookmarkStart w:id="31" w:name="conclusion-and-recommendations"/>
    <w:p>
      <w:pPr>
        <w:pStyle w:val="Heading2"/>
      </w:pPr>
      <w:r>
        <w:t xml:space="preserve">8. Conclusion and Recommendations</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Spain Barcelona</w:t>
      </w:r>
      <w:r>
        <w:t xml:space="preserve"> </w:t>
      </w:r>
      <w:r>
        <w:t xml:space="preserve">is one of dynamic evolution. It requires a blend of traditional reporting rigor, digital fluency, linguistic versatility, and political acumen. The city offers unparalleled opportunities for impactful storytelling but demands high professional standards.</w:t>
      </w:r>
    </w:p>
    <w:p>
      <w:pPr>
        <w:pStyle w:val="BodyText"/>
      </w:pPr>
      <w:r>
        <w:t xml:space="preserve">We recommend that any organization entering this market prioritize:</w:t>
      </w:r>
    </w:p>
    <w:p>
      <w:pPr>
        <w:numPr>
          <w:ilvl w:val="0"/>
          <w:numId w:val="1003"/>
        </w:numPr>
        <w:pStyle w:val="Compact"/>
      </w:pPr>
      <w:r>
        <w:t xml:space="preserve">Hiring Multilingual Talent:Ensure newsrooms are balanced between Catalan, Spanish, and English speakers.</w:t>
      </w:r>
    </w:p>
    <w:p>
      <w:pPr>
        <w:numPr>
          <w:ilvl w:val="0"/>
          <w:numId w:val="1003"/>
        </w:numPr>
        <w:pStyle w:val="Compact"/>
      </w:pPr>
      <w:r>
        <w:t xml:space="preserve">Investing in Tech Training:Skill up existing staff on data analytics and digital storytelling tools.</w:t>
      </w:r>
    </w:p>
    <w:p>
      <w:pPr>
        <w:numPr>
          <w:ilvl w:val="0"/>
          <w:numId w:val="1003"/>
        </w:numPr>
        <w:pStyle w:val="Compact"/>
      </w:pPr>
      <w:r>
        <w:t xml:space="preserve">Ethical Reinforcement:Implement strict guidelines for political neutrality to build long-term trust with the diverse audience of</w:t>
      </w:r>
      <w:r>
        <w:t xml:space="preserve"> </w:t>
      </w:r>
      <w:r>
        <w:rPr>
          <w:bCs/>
          <w:b/>
        </w:rPr>
        <w:t xml:space="preserve">Spain Barcelona</w:t>
      </w:r>
      <w:r>
        <w:t xml:space="preserve">.</w:t>
      </w:r>
    </w:p>
    <w:p>
      <w:pPr>
        <w:pStyle w:val="FirstParagraph"/>
      </w:pPr>
      <w:r>
        <w:t xml:space="preserve">This Project Report affirms that while challenges exist, the vibrant media ecosystem of</w:t>
      </w:r>
    </w:p>
    <w:p>
      <w:pPr>
        <w:pStyle w:val="BodyText"/>
      </w:pPr>
      <w:r>
        <w:t xml:space="preserve">Spain Barcelona remains a critical arena for journalistic excellence and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Spain Barcelona</dc:title>
  <dc:creator/>
  <dc:language>en</dc:language>
  <cp:keywords/>
  <dcterms:created xsi:type="dcterms:W3CDTF">2026-07-29T11:37:40Z</dcterms:created>
  <dcterms:modified xsi:type="dcterms:W3CDTF">2026-07-29T11:37:40Z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