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Journalistic</w:t>
      </w:r>
      <w:r>
        <w:t xml:space="preserve"> </w:t>
      </w:r>
      <w:r>
        <w:t xml:space="preserve">Standards</w:t>
      </w:r>
      <w:r>
        <w:t xml:space="preserve"> </w:t>
      </w:r>
      <w:r>
        <w:t xml:space="preserve">and</w:t>
      </w:r>
      <w:r>
        <w:t xml:space="preserve"> </w:t>
      </w:r>
      <w:r>
        <w:t xml:space="preserve">Digital</w:t>
      </w:r>
      <w:r>
        <w:t xml:space="preserve"> </w:t>
      </w:r>
      <w:r>
        <w:t xml:space="preserve">Capacity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project-report"/>
    <w:p>
      <w:pPr>
        <w:pStyle w:val="Heading1"/>
      </w:pPr>
      <w:r>
        <w:t xml:space="preserve">PROJECT REPORT</w:t>
      </w:r>
    </w:p>
    <w:p>
      <w:pPr>
        <w:pStyle w:val="FirstParagraph"/>
      </w:pPr>
      <w:r>
        <w:rPr>
          <w:bCs/>
          <w:b/>
        </w:rPr>
        <w:t xml:space="preserve">Date:</w:t>
      </w:r>
      <w:r>
        <w:br/>
      </w:r>
      <w:r>
        <w:t xml:space="preserve">October 24, 2023</w:t>
      </w:r>
      <w:r>
        <w:br/>
      </w:r>
      <w:r>
        <w:rPr>
          <w:bCs/>
          <w:b/>
        </w:rPr>
        <w:t xml:space="preserve">To:</w:t>
      </w:r>
      <w:r>
        <w:br/>
      </w:r>
      <w:r>
        <w:t xml:space="preserve">The Steering Committee for Media Development in East Africa</w:t>
      </w:r>
      <w:r>
        <w:br/>
      </w:r>
      <w:r>
        <w:rPr>
          <w:bCs/>
          <w:b/>
        </w:rPr>
        <w:t xml:space="preserve">From:</w:t>
      </w:r>
      <w:r>
        <w:br/>
      </w:r>
      <w:r>
        <w:t xml:space="preserve">Project Implementation Unit</w:t>
      </w:r>
      <w:r>
        <w:br/>
      </w:r>
    </w:p>
    <w:p>
      <w:r>
        <w:pict>
          <v:rect style="width:0;height:1.5pt" o:hralign="center" o:hrstd="t" o:hr="t"/>
        </w:pict>
      </w:r>
    </w:p>
    <w:bookmarkEnd w:id="20"/>
    <w:bookmarkStart w:id="32" w:name="X70c96ed24e3f7e28cd80086f1f28d818a2151fe"/>
    <w:p>
      <w:pPr>
        <w:pStyle w:val="Heading1"/>
      </w:pPr>
      <w:r>
        <w:t xml:space="preserve">Title: Enhancing Digital Journalism and Ethical Standards in Tanzania, Dar es Salaam</w:t>
      </w:r>
    </w:p>
    <w:bookmarkStart w:id="21" w:name="executive-summary"/>
    <w:p>
      <w:pPr>
        <w:pStyle w:val="Heading2"/>
      </w:pPr>
      <w:r>
        <w:t xml:space="preserve">1. Executive Summary</w:t>
      </w:r>
    </w:p>
    <w:p>
      <w:pPr>
        <w:pStyle w:val="FirstParagraph"/>
      </w:pPr>
      <w:r>
        <w:t xml:space="preserve">This Project Report outlines the comprehensive strategies, implementation phases, and outcomes of a media development initiative focused on elevating the standards of journalism within Tanzania, specifically targeting the commercial hub of Dar es Salaam. As Dar es Salaam continues to serve as the economic heartbeat and primary media nexus of Tanzania, it is imperative that journalistic practices evolve to meet global digital standards while adhering strictly to local ethical frameworks. This report details how targeted interventions have strengthened newsrooms, improved digital literacy among journalists, and fostered greater transparency in reporting.</w:t>
      </w:r>
    </w:p>
    <w:bookmarkEnd w:id="21"/>
    <w:bookmarkStart w:id="22" w:name="introduction-and-background"/>
    <w:p>
      <w:pPr>
        <w:pStyle w:val="Heading2"/>
      </w:pPr>
      <w:r>
        <w:t xml:space="preserve">2. Introduction and Background</w:t>
      </w:r>
    </w:p>
    <w:p>
      <w:pPr>
        <w:pStyle w:val="FirstParagraph"/>
      </w:pPr>
      <w:r>
        <w:t xml:space="preserve">Dar es Salaam has long been recognized as the center of media activity in Tanzania. Despite its vibrant press landscape, many journalistic practitioners face significant challenges related to digital infrastructure gaps, economic pressures that compromise editorial independence, and a rapidly changing information ecosystem driven by social media. The primary objective of this initiative was to address these systemic issues by providing resources for training, technology upgrades, and legal support for</w:t>
      </w:r>
      <w:r>
        <w:t xml:space="preserve"> </w:t>
      </w:r>
      <w:r>
        <w:rPr>
          <w:bCs/>
          <w:b/>
        </w:rPr>
        <w:t xml:space="preserve">Journalist</w:t>
      </w:r>
      <w:r>
        <w:t xml:space="preserve"> </w:t>
      </w:r>
      <w:r>
        <w:t xml:space="preserve">professionals operating in the region.</w:t>
      </w:r>
    </w:p>
    <w:p>
      <w:pPr>
        <w:pStyle w:val="BodyText"/>
      </w:pPr>
      <w:r>
        <w:t xml:space="preserve">The scope of this project was geographically limited to Dar es Salaam due to its high concentration of media houses, including major national newspapers, television stations, and radio networks. By focusing efforts here, we aimed to create a ripple effect that would eventually influence media practices across other regions of Tanzania.</w:t>
      </w:r>
    </w:p>
    <w:bookmarkEnd w:id="22"/>
    <w:bookmarkStart w:id="23" w:name="project-objectives"/>
    <w:p>
      <w:pPr>
        <w:pStyle w:val="Heading2"/>
      </w:pPr>
      <w:r>
        <w:t xml:space="preserve">3. Project Objectives</w:t>
      </w:r>
    </w:p>
    <w:p>
      <w:pPr>
        <w:pStyle w:val="FirstParagraph"/>
      </w:pPr>
      <w:r>
        <w:t xml:space="preserve">The project was guided by three core objectives designed to empower the local press:</w:t>
      </w:r>
    </w:p>
    <w:p>
      <w:pPr>
        <w:numPr>
          <w:ilvl w:val="0"/>
          <w:numId w:val="1001"/>
        </w:numPr>
        <w:pStyle w:val="Compact"/>
      </w:pPr>
      <w:r>
        <w:rPr>
          <w:bCs/>
          <w:b/>
        </w:rPr>
        <w:t xml:space="preserve">Digital Transformation:</w:t>
      </w:r>
      <w:r>
        <w:t xml:space="preserve"> </w:t>
      </w:r>
      <w:r>
        <w:t xml:space="preserve">To equip journalists with the technical skills necessary for digital storytelling, data journalism, and online content management.</w:t>
      </w:r>
    </w:p>
    <w:p>
      <w:pPr>
        <w:numPr>
          <w:ilvl w:val="0"/>
          <w:numId w:val="1001"/>
        </w:numPr>
        <w:pStyle w:val="Compact"/>
      </w:pPr>
      <w:r>
        <w:rPr>
          <w:bCs/>
          <w:b/>
        </w:rPr>
        <w:t xml:space="preserve">Ethical Reinforcement:</w:t>
      </w:r>
      <w:r>
        <w:t xml:space="preserve"> </w:t>
      </w:r>
      <w:r>
        <w:t xml:space="preserve">To strengthen adherence to ethical guidelines regarding accuracy, fairness, and protection of sources in the digital age.</w:t>
      </w:r>
    </w:p>
    <w:p>
      <w:pPr>
        <w:numPr>
          <w:ilvl w:val="0"/>
          <w:numId w:val="1001"/>
        </w:numPr>
        <w:pStyle w:val="Compact"/>
      </w:pPr>
      <w:r>
        <w:rPr>
          <w:bCs/>
          <w:b/>
        </w:rPr>
        <w:t xml:space="preserve">Sustainability Models:</w:t>
      </w:r>
      <w:r>
        <w:t xml:space="preserve"> </w:t>
      </w:r>
      <w:r>
        <w:t xml:space="preserve">To help media outlets develop sustainable business models that reduce reliance on politically motivated funding or sensationalism.</w:t>
      </w:r>
    </w:p>
    <w:bookmarkEnd w:id="23"/>
    <w:bookmarkStart w:id="27" w:name="methodology-and-implementation"/>
    <w:p>
      <w:pPr>
        <w:pStyle w:val="Heading2"/>
      </w:pPr>
      <w:r>
        <w:t xml:space="preserve">4. Methodology and Implementation</w:t>
      </w:r>
    </w:p>
    <w:p>
      <w:pPr>
        <w:pStyle w:val="FirstParagraph"/>
      </w:pPr>
      <w:r>
        <w:t xml:space="preserve">The implementation phase in Dar es Salaam was rigorous and multi-faceted. We collaborated closely with leading media houses located in the Ilala and Kariakoo districts, where many editorial offices are situated.</w:t>
      </w:r>
    </w:p>
    <w:bookmarkStart w:id="24" w:name="training-workshops-for-journalists"/>
    <w:p>
      <w:pPr>
        <w:pStyle w:val="Heading3"/>
      </w:pPr>
      <w:r>
        <w:t xml:space="preserve">4.1 Training Workshops for Journalists</w:t>
      </w:r>
    </w:p>
    <w:p>
      <w:pPr>
        <w:pStyle w:val="FirstParagraph"/>
      </w:pPr>
      <w:r>
        <w:t xml:space="preserve">We conducted a series of intensive workshops specifically designed for the modern</w:t>
      </w:r>
      <w:r>
        <w:t xml:space="preserve"> </w:t>
      </w:r>
      <w:r>
        <w:rPr>
          <w:bCs/>
          <w:b/>
        </w:rPr>
        <w:t xml:space="preserve">Journalist</w:t>
      </w:r>
      <w:r>
        <w:t xml:space="preserve">. These sessions covered advanced topics such as cyber-security, fact-checking in real-time, and ethical considerations when reporting on sensitive political and economic developments. Over 500 journalists from Dar es Salaam participated in these capacity-building exercises. The curriculum emphasized that a responsible</w:t>
      </w:r>
      <w:r>
        <w:t xml:space="preserve"> </w:t>
      </w:r>
      <w:r>
        <w:rPr>
          <w:bCs/>
          <w:b/>
        </w:rPr>
        <w:t xml:space="preserve">Journalist</w:t>
      </w:r>
      <w:r>
        <w:t xml:space="preserve"> </w:t>
      </w:r>
      <w:r>
        <w:t xml:space="preserve">must not only report facts but also contextualize them within the broader social fabric of Tanzania.</w:t>
      </w:r>
    </w:p>
    <w:bookmarkEnd w:id="24"/>
    <w:bookmarkStart w:id="25" w:name="technology-integration"/>
    <w:p>
      <w:pPr>
        <w:pStyle w:val="Heading3"/>
      </w:pPr>
      <w:r>
        <w:t xml:space="preserve">4.2 Technology Integration</w:t>
      </w:r>
    </w:p>
    <w:p>
      <w:pPr>
        <w:pStyle w:val="FirstParagraph"/>
      </w:pPr>
      <w:r>
        <w:t xml:space="preserve">A significant portion of the budget was allocated to upgrading newsroom infrastructure in Dar es Salaam. This included the donation of laptops, satellite internet connections, and editing software licenses. By bridging the digital divide, we ensured that journalists in Tanzania could compete with international standards of speed and quality.</w:t>
      </w:r>
    </w:p>
    <w:bookmarkEnd w:id="25"/>
    <w:bookmarkStart w:id="26" w:name="legal-aid-clinics"/>
    <w:p>
      <w:pPr>
        <w:pStyle w:val="Heading3"/>
      </w:pPr>
      <w:r>
        <w:t xml:space="preserve">4.3 Legal Aid Clinics</w:t>
      </w:r>
    </w:p>
    <w:p>
      <w:pPr>
        <w:pStyle w:val="FirstParagraph"/>
      </w:pPr>
      <w:r>
        <w:t xml:space="preserve">To further support the press, we established legal aid clinics in Dar es Salaam staffed by constitutional lawyers. These clinics provided immediate advice to</w:t>
      </w:r>
      <w:r>
        <w:t xml:space="preserve"> </w:t>
      </w:r>
      <w:r>
        <w:rPr>
          <w:bCs/>
          <w:b/>
        </w:rPr>
        <w:t xml:space="preserve">Journalist</w:t>
      </w:r>
      <w:r>
        <w:t xml:space="preserve">s facing libel suits or regulatory harassment, ensuring that their right to freedom of expression was protected under Tanzanian law and international human rights standards.</w:t>
      </w:r>
    </w:p>
    <w:bookmarkEnd w:id="26"/>
    <w:bookmarkEnd w:id="27"/>
    <w:bookmarkStart w:id="28" w:name="key-outcomes-and-impact-assessment"/>
    <w:p>
      <w:pPr>
        <w:pStyle w:val="Heading2"/>
      </w:pPr>
      <w:r>
        <w:t xml:space="preserve">5. Key Outcomes and Impact Assessment</w:t>
      </w:r>
    </w:p>
    <w:p>
      <w:pPr>
        <w:pStyle w:val="FirstParagraph"/>
      </w:pPr>
      <w:r>
        <w:t xml:space="preserve">The impact of this project in Dar es Salaam has been measurable and profound. Post-implementation surveys indicate a 40% increase in the use of data-driven reporting techniques among participating newsrooms. Furthermore, there has been a noticeable decline in the publication of unverified stories on social media platforms, attributed to the rigorous fact-checking protocols introduced during our training.</w:t>
      </w:r>
    </w:p>
    <w:p>
      <w:pPr>
        <w:pStyle w:val="BodyText"/>
      </w:pPr>
      <w:r>
        <w:t xml:space="preserve">Specific case studies from Dar es Salaam highlight successful investigative reports that led to public accountability in local government projects. These achievements demonstrate that when a</w:t>
      </w:r>
      <w:r>
        <w:t xml:space="preserve"> </w:t>
      </w:r>
      <w:r>
        <w:rPr>
          <w:bCs/>
          <w:b/>
        </w:rPr>
        <w:t xml:space="preserve">Journalist</w:t>
      </w:r>
      <w:r>
        <w:t xml:space="preserve"> </w:t>
      </w:r>
      <w:r>
        <w:t xml:space="preserve">is well-equipped with resources and legal backing, they can serve as a crucial watchdog for democracy. The media landscape in Tanzania, particularly in its largest city, has become more robust and resilient.</w:t>
      </w:r>
    </w:p>
    <w:bookmarkEnd w:id="28"/>
    <w:bookmarkStart w:id="29" w:name="challenges-encountered"/>
    <w:p>
      <w:pPr>
        <w:pStyle w:val="Heading2"/>
      </w:pPr>
      <w:r>
        <w:t xml:space="preserve">6. Challenges Encountered</w:t>
      </w:r>
    </w:p>
    <w:p>
      <w:pPr>
        <w:pStyle w:val="FirstParagraph"/>
      </w:pPr>
      <w:r>
        <w:t xml:space="preserve">Despite the successes, the project faced hurdles. One major challenge was resistance from traditional print media owners who were hesitant to invest in digital transitions without guaranteed returns on investment. Additionally, rapid technological changes in Dar es Salaam sometimes outpaced our training materials, requiring us to update curricula more frequently than anticipated.</w:t>
      </w:r>
    </w:p>
    <w:bookmarkEnd w:id="29"/>
    <w:bookmarkStart w:id="30" w:name="conclusion"/>
    <w:p>
      <w:pPr>
        <w:pStyle w:val="Heading2"/>
      </w:pPr>
      <w:r>
        <w:t xml:space="preserve">7. Conclusion</w:t>
      </w:r>
    </w:p>
    <w:p>
      <w:pPr>
        <w:pStyle w:val="FirstParagraph"/>
      </w:pPr>
      <w:r>
        <w:t xml:space="preserve">In conclusion, this Project Report affirms that investing in the professional development of the press is essential for national progress. By focusing our efforts on Tanzania, Dar es Salaam, we have laid a strong foundation for a more informed citizenry. The empowerment of every</w:t>
      </w:r>
      <w:r>
        <w:t xml:space="preserve"> </w:t>
      </w:r>
      <w:r>
        <w:rPr>
          <w:bCs/>
          <w:b/>
        </w:rPr>
        <w:t xml:space="preserve">Journalist</w:t>
      </w:r>
      <w:r>
        <w:t xml:space="preserve"> </w:t>
      </w:r>
      <w:r>
        <w:t xml:space="preserve">contributes to a healthier democratic environment. As Dar es Salaam continues to grow as an economic and cultural hub, its media must remain dynamic, ethical, and independent. We recommend that future funding cycles continue to support these initiatives in the region.</w:t>
      </w:r>
    </w:p>
    <w:bookmarkEnd w:id="30"/>
    <w:bookmarkStart w:id="31" w:name="recommendations"/>
    <w:p>
      <w:pPr>
        <w:pStyle w:val="Heading2"/>
      </w:pPr>
      <w:r>
        <w:t xml:space="preserve">8. Recommendations</w:t>
      </w:r>
    </w:p>
    <w:p>
      <w:pPr>
        <w:numPr>
          <w:ilvl w:val="0"/>
          <w:numId w:val="1002"/>
        </w:numPr>
        <w:pStyle w:val="Compact"/>
      </w:pPr>
      <w:r>
        <w:rPr>
          <w:bCs/>
          <w:b/>
        </w:rPr>
        <w:t xml:space="preserve">Sustain Training Programs:</w:t>
      </w:r>
      <w:r>
        <w:t xml:space="preserve"> </w:t>
      </w:r>
      <w:r>
        <w:t xml:space="preserve">Continue quarterly refresher courses for journalists in Dar es Salaam to keep skills current.</w:t>
      </w:r>
    </w:p>
    <w:p>
      <w:pPr>
        <w:numPr>
          <w:ilvl w:val="0"/>
          <w:numId w:val="1002"/>
        </w:numPr>
        <w:pStyle w:val="Compact"/>
      </w:pPr>
      <w:r>
        <w:rPr>
          <w:bCs/>
          <w:b/>
        </w:rPr>
        <w:t xml:space="preserve">National Expansion:</w:t>
      </w:r>
      <w:r>
        <w:t xml:space="preserve"> </w:t>
      </w:r>
      <w:r>
        <w:t xml:space="preserve">Gradually expand similar programs to Arusha and Mwanza, using Dar es Salaam as a pilot model.</w:t>
      </w:r>
    </w:p>
    <w:p>
      <w:pPr>
        <w:numPr>
          <w:ilvl w:val="0"/>
          <w:numId w:val="1002"/>
        </w:numPr>
        <w:pStyle w:val="Compact"/>
      </w:pPr>
      <w:r>
        <w:rPr>
          <w:bCs/>
          <w:b/>
        </w:rPr>
        <w:t xml:space="preserve">Policymaker Engagement:</w:t>
      </w:r>
      <w:r>
        <w:t xml:space="preserve"> </w:t>
      </w:r>
      <w:r>
        <w:t xml:space="preserve">Hold regular dialogues between government officials and the media in Tanzania to improve transparency.</w:t>
      </w:r>
    </w:p>
    <w:p>
      <w:pPr>
        <w:pStyle w:val="FirstParagraph"/>
      </w:pPr>
      <w:r>
        <w:rPr>
          <w:iCs/>
          <w:i/>
        </w:rPr>
        <w:t xml:space="preserve">This document serves as an official record of the project's progress and impact on journalism standards in Tanzania, Dar es Salaam.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Journalistic Standards and Digital Capacity in Tanzania, Dar es Salaam</dc:title>
  <dc:creator/>
  <cp:keywords/>
  <dcterms:created xsi:type="dcterms:W3CDTF">2026-07-29T16:42:50Z</dcterms:created>
  <dcterms:modified xsi:type="dcterms:W3CDTF">2026-07-29T16:42:50Z</dcterms:modified>
</cp:coreProperties>
</file>

<file path=docProps/custom.xml><?xml version="1.0" encoding="utf-8"?>
<Properties xmlns="http://schemas.openxmlformats.org/officeDocument/2006/custom-properties" xmlns:vt="http://schemas.openxmlformats.org/officeDocument/2006/docPropsVTypes"/>
</file>