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on</w:t>
      </w:r>
      <w:r>
        <w:t xml:space="preserve"> </w:t>
      </w:r>
      <w:r>
        <w:t xml:space="preserve">Journalist</w:t>
      </w:r>
    </w:p>
    <w:bookmarkStart w:id="25" w:name="X066c0e5abfb0c3f96d229088d9d612fb54e9d6b"/>
    <w:p>
      <w:pPr>
        <w:pStyle w:val="Heading1"/>
      </w:pPr>
      <w:r>
        <w:t xml:space="preserve">Project Report on Journalist in United States Houston</w:t>
      </w:r>
    </w:p>
    <w:bookmarkStart w:id="20" w:name="introduction"/>
    <w:p>
      <w:pPr>
        <w:pStyle w:val="Heading2"/>
      </w:pPr>
      <w:r>
        <w:t xml:space="preserve">Introduction</w:t>
      </w:r>
    </w:p>
    <w:p>
      <w:pPr>
        <w:pStyle w:val="FirstParagraph"/>
      </w:pPr>
      <w:r>
        <w:t xml:space="preserve">The landscape of modern journalism is undergoing a profound transformation, particularly within major metropolitan hubs that serve as critical nodes for information dissemination and civic engagement. This Project Report aims to provide a comprehensive analysis of the role, challenges, and opportunities facing the professional Journalist in the dynamic environment of United States Houston. As one of the most populous cities in Texas and a global center for energy, healthcare, and space explorationHouston presents a unique crucible for journalistic inquiry. The city's diverse demographic makeup, rapid economic shifts requiring robust media coverage from political corruption to environmental concerns such as flooding impacts on local infrastructure demand a highly skilled and adaptable workforce. Understanding how the Journalist navigates these complexities is essential not only for the survival of local news organizations but also for the health of democratic institutions within United States Houston society.</w:t>
      </w:r>
    </w:p>
    <w:bookmarkEnd w:id="20"/>
    <w:bookmarkStart w:id="21" w:name="Xf742a7e3983f0f9a1127f738905985777d34467"/>
    <w:p>
      <w:pPr>
        <w:pStyle w:val="Heading2"/>
      </w:pPr>
      <w:r>
        <w:t xml:space="preserve">The Evolving Role of The Journalist in a Changing Media Ecosystem</w:t>
      </w:r>
    </w:p>
    <w:p>
      <w:pPr>
        <w:pStyle w:val="FirstParagraph"/>
      </w:pPr>
      <w:r>
        <w:t xml:space="preserve">In recent years, traditional media models have faced unprecedented disruption due to digitalization and social media proliferation. For the modern Journalist operating in this sector means transitioning from being merely a reporter of events to becoming a curator of verified information amidst an ocean of misinformation. In United States Houston specifically, where local issues often intersect with national narratives—such as debates over energy policy or urban development projects—the Journalist must possess deep contextual knowledge. This role requires more than just reporting facts; it involves investigative rigor, community engagement and the ability to synthesize complex data into accessible narratives that resonate with a heterogeneous audience comprising diverse cultural backgrounds and socioeconomic statuses.</w:t>
      </w:r>
    </w:p>
    <w:bookmarkEnd w:id="21"/>
    <w:bookmarkStart w:id="22" w:name="key-challenges-facing-the-journalist"/>
    <w:p>
      <w:pPr>
        <w:pStyle w:val="Heading2"/>
      </w:pPr>
      <w:r>
        <w:t xml:space="preserve">Key Challenges Facing The Journalist</w:t>
      </w:r>
    </w:p>
    <w:p>
      <w:pPr>
        <w:pStyle w:val="FirstParagraph"/>
      </w:pPr>
      <w:r>
        <w:t xml:space="preserve">The operational environment for any Journalist today is fraught with financial instability. Many legacy newspapers in regions like United States Houston have faced severe budget cuts leading to newsroom downsizing. This reduction limits the resources available for investigative pieces long-form storytelling which are crucial for holding power accountable Furthermore there is the challenge of maintaining credibility. In an era where "fake news" accusations are common and public trust in media institutions fluctuates heavily The Journalist must work tirelessly to uphold ethical standards transparency and accuracy justifying their existence as trusted sources of truth.</w:t>
      </w:r>
    </w:p>
    <w:p>
      <w:pPr>
        <w:pStyle w:val="BodyText"/>
      </w:pPr>
      <w:r>
        <w:t xml:space="preserve">Additionally technical challenges cannot be ignored. Modern journalism requires proficiency in multimedia production including video editing podcasting data visualization alongside traditional writing skills. For the Journalist based in United States Houston this means adapting quickly to new platforms while ensuring that technological adoption does not dilute journalistic integrity but rather enhances it by reaching broader audiences effectively.</w:t>
      </w:r>
    </w:p>
    <w:bookmarkEnd w:id="22"/>
    <w:bookmarkStart w:id="23" w:name="opportunities-for-innovation-and-impact"/>
    <w:p>
      <w:pPr>
        <w:pStyle w:val="Heading2"/>
      </w:pPr>
      <w:r>
        <w:t xml:space="preserve">Opportunities for Innovation and Impact</w:t>
      </w:r>
    </w:p>
    <w:p>
      <w:pPr>
        <w:pStyle w:val="FirstParagraph"/>
      </w:pPr>
      <w:r>
        <w:t xml:space="preserve">Educational outreach also presents a significant avenue for growth. Engaging directly with schools libraries and community centers helps foster media literacy among residents thereby strengthening the relationship between The Journalist and the public they serve. This reciprocal engagement builds trust ensuring that when crises arise whether natural disasters like hurricanes affecting Gulf coast areas or social upheavals within city limits citizens turn first to credible local news sources rather than unverified online rumors.</w:t>
      </w:r>
    </w:p>
    <w:bookmarkEnd w:id="23"/>
    <w:bookmarkStart w:id="24" w:name="conclusion"/>
    <w:p>
      <w:pPr>
        <w:pStyle w:val="Heading2"/>
      </w:pPr>
      <w:r>
        <w:t xml:space="preserve">Conclusion</w:t>
      </w:r>
    </w:p>
    <w:p>
      <w:pPr>
        <w:pStyle w:val="FirstParagraph"/>
      </w:pPr>
      <w:r>
        <w:t xml:space="preserve">In conclusion this Project Report highlights both the critical importance and inherent difficulties associated with practicing journalism in contemporary times particularly focusing on United States Houston context. While facing significant headwinds ranging from economic pressures technological changes to eroding public trust The Journalist remains indispensable for informed civic participation accountability governance and community cohesion. By embracing innovation collaborating across platforms prioritizing ethical practices and engaging deeply with audiences stakeholders can ensure that high-quality journalism thrives serving as a pillar of democracy in one of America’s most vibrant growing cities.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on Journalist</dc:title>
  <dc:creator/>
  <dc:language>en</dc:language>
  <cp:keywords/>
  <dcterms:created xsi:type="dcterms:W3CDTF">2026-07-29T12:09:18Z</dcterms:created>
  <dcterms:modified xsi:type="dcterms:W3CDTF">2026-07-29T12:09:18Z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