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Judicial</w:t>
      </w:r>
      <w:r>
        <w:t xml:space="preserve"> </w:t>
      </w:r>
      <w:r>
        <w:t xml:space="preserve">System</w:t>
      </w:r>
      <w:r>
        <w:t xml:space="preserve"> </w:t>
      </w:r>
      <w:r>
        <w:t xml:space="preserve">in</w:t>
      </w:r>
      <w:r>
        <w:t xml:space="preserve"> </w:t>
      </w:r>
      <w:r>
        <w:t xml:space="preserve">Italy</w:t>
      </w:r>
      <w:r>
        <w:t xml:space="preserve"> </w:t>
      </w:r>
      <w:r>
        <w:t xml:space="preserve">Rome</w:t>
      </w:r>
    </w:p>
    <w:bookmarkStart w:id="36" w:name="Xab12a9140ffa2f069cbe0111fe977b9cbc08fc0"/>
    <w:p>
      <w:pPr>
        <w:pStyle w:val="Heading1"/>
      </w:pPr>
      <w:r>
        <w:t xml:space="preserve">Project Report on the Judicial Framework of the Judge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Justice, Italian Republic</w:t>
      </w:r>
      <w:r>
        <w:br/>
      </w:r>
      <w:r>
        <w:rPr>
          <w:bCs/>
          <w:b/>
        </w:rPr>
        <w:t xml:space="preserve">From:</w:t>
      </w:r>
      <w:r>
        <w:t xml:space="preserve"> </w:t>
      </w:r>
      <w:r>
        <w:t xml:space="preserve">Judicial Oversight Committee</w:t>
      </w:r>
      <w:r>
        <w:br/>
      </w:r>
      <w:r>
        <w:rPr>
          <w:bCs/>
          <w:b/>
        </w:rPr>
        <w:t xml:space="preserve">Subject:</w:t>
      </w:r>
      <w:r>
        <w:t xml:space="preserve"> </w:t>
      </w:r>
      <w:r>
        <w:t xml:space="preserve">Comprehensive Analysis of the Role and Implementation of the Judge within the Jurisdiction of Italy Rome</w:t>
      </w:r>
    </w:p>
    <w:bookmarkStart w:id="20" w:name="executive-summary"/>
    <w:p>
      <w:pPr>
        <w:pStyle w:val="Heading2"/>
      </w:pPr>
      <w:r>
        <w:t xml:space="preserve">1. Executive Summary</w:t>
      </w:r>
    </w:p>
    <w:p>
      <w:pPr>
        <w:pStyle w:val="FirstParagraph"/>
      </w:pPr>
      <w:r>
        <w:t xml:space="preserve">This document serves as a comprehensive project report detailing the structural, procedural, and historical significance of the</w:t>
      </w:r>
      <w:r>
        <w:t xml:space="preserve"> </w:t>
      </w:r>
      <w:r>
        <w:t xml:space="preserve">Judge</w:t>
      </w:r>
      <w:r>
        <w:t xml:space="preserve"> </w:t>
      </w:r>
      <w:r>
        <w:t xml:space="preserve">within the specific legal context of</w:t>
      </w:r>
      <w:r>
        <w:t xml:space="preserve"> </w:t>
      </w:r>
      <w:r>
        <w:t xml:space="preserve">Italy Rome</w:t>
      </w:r>
      <w:r>
        <w:t xml:space="preserve">. As one of the most significant jurisdictions in Southern Europe, Rome represents a critical intersection between ancient legal traditions and modern European Union law. The primary objective of this report is to analyze how the role of the judge has evolved in this historic capital, addressing current challenges regarding case load management, judicial independence, and technological integration. This report confirms that while the foundational principles remain robust, modernization efforts are essential to maintain public trust and efficiency in</w:t>
      </w:r>
      <w:r>
        <w:t xml:space="preserve"> </w:t>
      </w:r>
      <w:r>
        <w:t xml:space="preserve">Italy Rome</w:t>
      </w:r>
      <w:r>
        <w:t xml:space="preserve">.</w:t>
      </w:r>
    </w:p>
    <w:bookmarkEnd w:id="20"/>
    <w:bookmarkStart w:id="21" w:name="X4915b3273064e5bcbf878b51886102d1d75619d"/>
    <w:p>
      <w:pPr>
        <w:pStyle w:val="Heading2"/>
      </w:pPr>
      <w:r>
        <w:t xml:space="preserve">2. Introduction: The Historical Context of Justice in Italy Rome</w:t>
      </w:r>
    </w:p>
    <w:p>
      <w:pPr>
        <w:pStyle w:val="FirstParagraph"/>
      </w:pPr>
      <w:r>
        <w:t xml:space="preserve">To understand the current functioning of a</w:t>
      </w:r>
      <w:r>
        <w:t xml:space="preserve"> </w:t>
      </w:r>
      <w:r>
        <w:t xml:space="preserve">Judge</w:t>
      </w:r>
      <w:r>
        <w:t xml:space="preserve"> </w:t>
      </w:r>
      <w:r>
        <w:t xml:space="preserve">in</w:t>
      </w:r>
      <w:r>
        <w:t xml:space="preserve"> </w:t>
      </w:r>
      <w:r>
        <w:t xml:space="preserve">Italy Rome</w:t>
      </w:r>
      <w:r>
        <w:t xml:space="preserve">, one must first appreciate the deep historical roots embedded in the city's legal infrastructure. As the heart of the Italian Republic, Rome hosts numerous high-profile courts, including specialized tribunals for civil, criminal, and administrative matters. The concept of justice here is not merely a bureaucratic function but a cultural pillar. The role of the</w:t>
      </w:r>
      <w:r>
        <w:t xml:space="preserve"> </w:t>
      </w:r>
      <w:r>
        <w:t xml:space="preserve">Judge</w:t>
      </w:r>
      <w:r>
        <w:t xml:space="preserve"> </w:t>
      </w:r>
      <w:r>
        <w:t xml:space="preserve">in this region has historically been viewed with immense reverence, reflecting the city's legacy as a center of canon law and Roman civil law. However, contemporary pressures require that this historical prestige be matched by procedural efficiency and transparency.</w:t>
      </w:r>
    </w:p>
    <w:bookmarkEnd w:id="21"/>
    <w:bookmarkStart w:id="25" w:name="Xb3188ca621edd0dd4094b0c751a608481c89ffe"/>
    <w:p>
      <w:pPr>
        <w:pStyle w:val="Heading2"/>
      </w:pPr>
      <w:r>
        <w:t xml:space="preserve">3. Structural Framework: The Hierarchy of Courts in Italy Rome</w:t>
      </w:r>
    </w:p>
    <w:p>
      <w:pPr>
        <w:pStyle w:val="FirstParagraph"/>
      </w:pPr>
      <w:r>
        <w:t xml:space="preserve">The judicial system in</w:t>
      </w:r>
      <w:r>
        <w:t xml:space="preserve"> </w:t>
      </w:r>
      <w:r>
        <w:t xml:space="preserve">Italy Rome</w:t>
      </w:r>
      <w:r>
        <w:t xml:space="preserve"> </w:t>
      </w:r>
      <w:r>
        <w:t xml:space="preserve">is complex, involving multiple levels of jurisdiction where the</w:t>
      </w:r>
      <w:r>
        <w:t xml:space="preserve"> </w:t>
      </w:r>
      <w:r>
        <w:t xml:space="preserve">Judge</w:t>
      </w:r>
      <w:r>
        <w:t xml:space="preserve"> </w:t>
      </w:r>
      <w:r>
        <w:t xml:space="preserve">plays a pivotal role at each stage.</w:t>
      </w:r>
    </w:p>
    <w:bookmarkStart w:id="22" w:name="the-tribunal-of-rome-tribunale-di-roma"/>
    <w:p>
      <w:pPr>
        <w:pStyle w:val="Heading3"/>
      </w:pPr>
      <w:r>
        <w:t xml:space="preserve">3.1 The Tribunal of Rome (Tribunale di Roma)</w:t>
      </w:r>
    </w:p>
    <w:p>
      <w:pPr>
        <w:pStyle w:val="FirstParagraph"/>
      </w:pPr>
      <w:r>
        <w:t xml:space="preserve">The Tribunal of Rome is one of the busiest courts in Europe. Here, civil and criminal judges handle cases ranging from minor infractions to severe felonies and complex corporate litigation. The workload for a judge in this specific tribunal is disproportionately high compared to other regions, necessitating rigorous case management protocols.</w:t>
      </w:r>
    </w:p>
    <w:bookmarkEnd w:id="22"/>
    <w:bookmarkStart w:id="23" w:name="the-court-of-appeal-corte-dappello"/>
    <w:p>
      <w:pPr>
        <w:pStyle w:val="Heading3"/>
      </w:pPr>
      <w:r>
        <w:t xml:space="preserve">3.2 The Court of Appeal (Corte d'Appello)</w:t>
      </w:r>
    </w:p>
    <w:p>
      <w:pPr>
        <w:pStyle w:val="FirstParagraph"/>
      </w:pPr>
      <w:r>
        <w:t xml:space="preserve">Appeals originating from the lower courts in Rome are heard here. Judges at this level focus less on factual re-evaluation and more on legal correctness and procedural adherence. This distinction is crucial for maintaining the consistency of legal interpretations within</w:t>
      </w:r>
      <w:r>
        <w:t xml:space="preserve"> </w:t>
      </w:r>
      <w:r>
        <w:t xml:space="preserve">Italy Rome</w:t>
      </w:r>
      <w:r>
        <w:t xml:space="preserve">.</w:t>
      </w:r>
    </w:p>
    <w:bookmarkEnd w:id="23"/>
    <w:bookmarkStart w:id="24" w:name="specialized-courts"/>
    <w:p>
      <w:pPr>
        <w:pStyle w:val="Heading3"/>
      </w:pPr>
      <w:r>
        <w:t xml:space="preserve">3.3 Specialized Courts</w:t>
      </w:r>
    </w:p>
    <w:p>
      <w:pPr>
        <w:pStyle w:val="FirstParagraph"/>
      </w:pPr>
      <w:r>
        <w:t xml:space="preserve">Rome hosts specialized sections, such as the Juvenile Court and the Tax Court. Each requires a judge with specific expertise, highlighting the need for continuous professional development within the Italian judicial system.</w:t>
      </w:r>
    </w:p>
    <w:bookmarkEnd w:id="24"/>
    <w:bookmarkEnd w:id="25"/>
    <w:bookmarkStart w:id="29" w:name="Xa3236770339f00a6af2b7ee598fa546178e09ad"/>
    <w:p>
      <w:pPr>
        <w:pStyle w:val="Heading2"/>
      </w:pPr>
      <w:r>
        <w:t xml:space="preserve">4. The Role and Responsibilities of the Judge in Italy Rome</w:t>
      </w:r>
    </w:p>
    <w:p>
      <w:pPr>
        <w:pStyle w:val="FirstParagraph"/>
      </w:pPr>
      <w:r>
        <w:t xml:space="preserve">The core function of a</w:t>
      </w:r>
      <w:r>
        <w:t xml:space="preserve"> </w:t>
      </w:r>
      <w:r>
        <w:t xml:space="preserve">Judge</w:t>
      </w:r>
      <w:r>
        <w:t xml:space="preserve"> </w:t>
      </w:r>
      <w:r>
        <w:t xml:space="preserve">in this jurisdiction is to ensure that law is applied impartially, regardless of social status or political influence. In</w:t>
      </w:r>
      <w:r>
        <w:t xml:space="preserve"> </w:t>
      </w:r>
      <w:r>
        <w:t xml:space="preserve">Italy Rome</w:t>
      </w:r>
      <w:r>
        <w:t xml:space="preserve">, judges are particularly scrutinized due to the city's status as the seat of national government and international organizations.</w:t>
      </w:r>
    </w:p>
    <w:bookmarkStart w:id="26" w:name="adjudication-and-interpretation"/>
    <w:p>
      <w:pPr>
        <w:pStyle w:val="Heading3"/>
      </w:pPr>
      <w:r>
        <w:t xml:space="preserve">4.1 Adjudication and Interpretation</w:t>
      </w:r>
    </w:p>
    <w:p>
      <w:pPr>
        <w:pStyle w:val="FirstParagraph"/>
      </w:pPr>
      <w:r>
        <w:t xml:space="preserve">A judge must interpret statutes in a manner consistent with both the Italian Constitution and EU directives. This dual obligation often presents complex legal puzzles, especially in areas such as immigration, environmental protection, and digital privacy, which are frequently litigated in Rome's courts.</w:t>
      </w:r>
    </w:p>
    <w:bookmarkEnd w:id="26"/>
    <w:bookmarkStart w:id="27" w:name="procedural-management"/>
    <w:p>
      <w:pPr>
        <w:pStyle w:val="Heading3"/>
      </w:pPr>
      <w:r>
        <w:t xml:space="preserve">4.2 Procedural Management</w:t>
      </w:r>
    </w:p>
    <w:p>
      <w:pPr>
        <w:pStyle w:val="FirstParagraph"/>
      </w:pPr>
      <w:r>
        <w:t xml:space="preserve">Modern judicial projects emphasize that a judge is not only an arbiter but also a manager of justice timelines. Excessive delays in court proceedings have been a longstanding issue in</w:t>
      </w:r>
      <w:r>
        <w:t xml:space="preserve"> </w:t>
      </w:r>
      <w:r>
        <w:t xml:space="preserve">Italy Rome</w:t>
      </w:r>
      <w:r>
        <w:t xml:space="preserve">. Therefore, judges are now evaluated on their ability to expedite hearings without compromising the right to defense. This shift represents a significant change in the project scope for judicial administration reform.</w:t>
      </w:r>
    </w:p>
    <w:bookmarkEnd w:id="27"/>
    <w:bookmarkStart w:id="28" w:name="ethical-obligations"/>
    <w:p>
      <w:pPr>
        <w:pStyle w:val="Heading3"/>
      </w:pPr>
      <w:r>
        <w:t xml:space="preserve">4.3 Ethical Obligations</w:t>
      </w:r>
    </w:p>
    <w:p>
      <w:pPr>
        <w:pStyle w:val="FirstParagraph"/>
      </w:pPr>
      <w:r>
        <w:t xml:space="preserve">The code of conduct for a judge in</w:t>
      </w:r>
      <w:r>
        <w:t xml:space="preserve"> </w:t>
      </w:r>
      <w:r>
        <w:t xml:space="preserve">Italy Rome</w:t>
      </w:r>
      <w:r>
        <w:t xml:space="preserve"> </w:t>
      </w:r>
      <w:r>
        <w:t xml:space="preserve">is strict regarding conflicts of interest and media interaction. Given the intense media presence in the capital, judges must navigate public opinion with extreme caution to preserve the integrity of the judiciary.</w:t>
      </w:r>
    </w:p>
    <w:bookmarkEnd w:id="28"/>
    <w:bookmarkEnd w:id="29"/>
    <w:bookmarkStart w:id="33" w:name="X4bb3e13ee8523a232f6870f53b8075712a8b4fb"/>
    <w:p>
      <w:pPr>
        <w:pStyle w:val="Heading2"/>
      </w:pPr>
      <w:r>
        <w:t xml:space="preserve">5. Challenges Facing the Judiciary in Italy Rome</w:t>
      </w:r>
    </w:p>
    <w:p>
      <w:pPr>
        <w:pStyle w:val="FirstParagraph"/>
      </w:pPr>
      <w:r>
        <w:t xml:space="preserve">Despite its strengths, the judicial system in</w:t>
      </w:r>
      <w:r>
        <w:t xml:space="preserve"> </w:t>
      </w:r>
      <w:r>
        <w:t xml:space="preserve">Italy Rome</w:t>
      </w:r>
      <w:r>
        <w:t xml:space="preserve"> </w:t>
      </w:r>
      <w:r>
        <w:t xml:space="preserve">faces several critical challenges that impact the effectiveness of every</w:t>
      </w:r>
      <w:r>
        <w:t xml:space="preserve"> </w:t>
      </w:r>
      <w:r>
        <w:t xml:space="preserve">Judge</w:t>
      </w:r>
      <w:r>
        <w:t xml:space="preserve">.</w:t>
      </w:r>
    </w:p>
    <w:bookmarkStart w:id="30" w:name="case-backlog-and-overwork"/>
    <w:p>
      <w:pPr>
        <w:pStyle w:val="Heading3"/>
      </w:pPr>
      <w:r>
        <w:t xml:space="preserve">5.1 Case Backlog and Overwork</w:t>
      </w:r>
    </w:p>
    <w:p>
      <w:pPr>
        <w:pStyle w:val="FirstParagraph"/>
      </w:pPr>
      <w:r>
        <w:t xml:space="preserve">The volume of litigation in Rome is immense. Judges frequently face backlogs that lead to delayed justice, which contradicts the constitutional right to a timely trial. This backlog is exacerbated by administrative inefficiencies and insufficient staffing levels relative to the population density of the capital region.</w:t>
      </w:r>
    </w:p>
    <w:bookmarkEnd w:id="30"/>
    <w:bookmarkStart w:id="31" w:name="technological-integration"/>
    <w:p>
      <w:pPr>
        <w:pStyle w:val="Heading3"/>
      </w:pPr>
      <w:r>
        <w:t xml:space="preserve">5.2 Technological Integration</w:t>
      </w:r>
    </w:p>
    <w:p>
      <w:pPr>
        <w:pStyle w:val="FirstParagraph"/>
      </w:pPr>
      <w:r>
        <w:t xml:space="preserve">While there have been strides toward digitization, many aspects of court proceedings in</w:t>
      </w:r>
      <w:r>
        <w:t xml:space="preserve"> </w:t>
      </w:r>
      <w:r>
        <w:t xml:space="preserve">Italy Rome</w:t>
      </w:r>
      <w:r>
        <w:t xml:space="preserve"> </w:t>
      </w:r>
      <w:r>
        <w:t xml:space="preserve">still rely on physical documentation. A modern project report must emphasize the urgent need for a fully digital case management system to reduce paper waste and allow judges to access files remotely, thereby increasing productivity.</w:t>
      </w:r>
    </w:p>
    <w:bookmarkEnd w:id="31"/>
    <w:bookmarkStart w:id="32" w:name="security-concerns"/>
    <w:p>
      <w:pPr>
        <w:pStyle w:val="Heading3"/>
      </w:pPr>
      <w:r>
        <w:t xml:space="preserve">5.3 Security Concerns</w:t>
      </w:r>
    </w:p>
    <w:p>
      <w:pPr>
        <w:pStyle w:val="FirstParagraph"/>
      </w:pPr>
      <w:r>
        <w:t xml:space="preserve">High-profile cases in Rome often involve organized crime or political corruption, leading to security concerns for judges and their families. Project reports on judicial infrastructure must include robust security measures as a standard requirement for the deployment of new court facilities in</w:t>
      </w:r>
      <w:r>
        <w:t xml:space="preserve"> </w:t>
      </w:r>
      <w:r>
        <w:t xml:space="preserve">Italy Rome</w:t>
      </w:r>
      <w:r>
        <w:t xml:space="preserve">.</w:t>
      </w:r>
    </w:p>
    <w:bookmarkEnd w:id="32"/>
    <w:bookmarkEnd w:id="33"/>
    <w:bookmarkStart w:id="34" w:name="Xec5c1c7fa708adbb6fbc4256d58e3a45365c502"/>
    <w:p>
      <w:pPr>
        <w:pStyle w:val="Heading2"/>
      </w:pPr>
      <w:r>
        <w:t xml:space="preserve">6. Recommendations for Future Implementation</w:t>
      </w:r>
    </w:p>
    <w:p>
      <w:pPr>
        <w:pStyle w:val="FirstParagraph"/>
      </w:pPr>
      <w:r>
        <w:t xml:space="preserve">Based on the analysis above, this project report proposes several actionable recommendations to enhance the efficacy of the judge in</w:t>
      </w:r>
      <w:r>
        <w:t xml:space="preserve"> </w:t>
      </w:r>
      <w:r>
        <w:t xml:space="preserve">Italy Rome</w:t>
      </w:r>
      <w:r>
        <w:t xml:space="preserve">:</w:t>
      </w:r>
      <w:r>
        <w:t xml:space="preserve"> </w:t>
      </w:r>
      <w:r>
        <w:t xml:space="preserve">1. **Increased Judicial Resources:** Allocate more funds to hire additional judges and support staff specifically for the Tribunal of Rome to alleviate case backlogs.</w:t>
      </w:r>
      <w:r>
        <w:t xml:space="preserve"> </w:t>
      </w:r>
      <w:r>
        <w:t xml:space="preserve">2. **Digital Transformation:** Implement a unified digital platform for all courts in</w:t>
      </w:r>
      <w:r>
        <w:t xml:space="preserve"> </w:t>
      </w:r>
      <w:r>
        <w:t xml:space="preserve">Italy Rome</w:t>
      </w:r>
      <w:r>
        <w:t xml:space="preserve">, allowing judges to file, review, and archive cases electronically.</w:t>
      </w:r>
      <w:r>
        <w:t xml:space="preserve"> </w:t>
      </w:r>
      <w:r>
        <w:t xml:space="preserve">3. **Specialized Training:** Enhance training programs focused on EU law and complex financial crimes to ensure that every judge is equipped with the latest legal knowledge.</w:t>
      </w:r>
      <w:r>
        <w:t xml:space="preserve"> </w:t>
      </w:r>
      <w:r>
        <w:t xml:space="preserve">4. **Public Outreach:** Launch initiatives to educate the public about judicial processes in</w:t>
      </w:r>
      <w:r>
        <w:t xml:space="preserve"> </w:t>
      </w:r>
      <w:r>
        <w:t xml:space="preserve">Italy Rome</w:t>
      </w:r>
      <w:r>
        <w:t xml:space="preserve">, fostering greater trust in the role of the judge.</w:t>
      </w:r>
    </w:p>
    <w:bookmarkEnd w:id="34"/>
    <w:bookmarkStart w:id="35" w:name="conclusion"/>
    <w:p>
      <w:pPr>
        <w:pStyle w:val="Heading2"/>
      </w:pPr>
      <w:r>
        <w:t xml:space="preserve">7. Conclusion</w:t>
      </w:r>
    </w:p>
    <w:p>
      <w:pPr>
        <w:pStyle w:val="FirstParagraph"/>
      </w:pPr>
      <w:r>
        <w:t xml:space="preserve">In conclusion, this project report affirms that the position of a</w:t>
      </w:r>
      <w:r>
        <w:t xml:space="preserve"> </w:t>
      </w:r>
      <w:r>
        <w:t xml:space="preserve">Judge</w:t>
      </w:r>
      <w:r>
        <w:t xml:space="preserve"> </w:t>
      </w:r>
      <w:r>
        <w:t xml:space="preserve">in</w:t>
      </w:r>
      <w:r>
        <w:t xml:space="preserve"> </w:t>
      </w:r>
      <w:r>
        <w:t xml:space="preserve">Italy Rome</w:t>
      </w:r>
      <w:r>
        <w:t xml:space="preserve"> </w:t>
      </w:r>
      <w:r>
        <w:t xml:space="preserve">is one of critical importance to both national stability and individual rights. While historical traditions provide a strong foundation, the modern judge must adapt to new technological and procedural demands. By addressing the challenges of backlog, technology, and security through targeted reforms,</w:t>
      </w:r>
      <w:r>
        <w:t xml:space="preserve"> </w:t>
      </w:r>
      <w:r>
        <w:t xml:space="preserve">Italy Rome</w:t>
      </w:r>
      <w:r>
        <w:t xml:space="preserve"> </w:t>
      </w:r>
      <w:r>
        <w:t xml:space="preserve">can ensure that its judicial system remains efficient, fair, and respected. The successful implementation of these recommendations will not only benefit the local judiciary but also serve as a model for judicial modernization across the broader Italian legal landscape.</w:t>
      </w:r>
    </w:p>
    <w:p>
      <w:r>
        <w:pict>
          <v:rect style="width:0;height:1.5pt" o:hralign="center" o:hrstd="t" o:hr="t"/>
        </w:pict>
      </w:r>
    </w:p>
    <w:p>
      <w:pPr>
        <w:pStyle w:val="FirstParagraph"/>
      </w:pPr>
      <w:r>
        <w:t xml:space="preserve">End of Document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Judicial System in Italy Rome</dc:title>
  <dc:creator/>
  <dc:language>en</dc:language>
  <cp:keywords/>
  <dcterms:created xsi:type="dcterms:W3CDTF">2026-07-29T16:54:09Z</dcterms:created>
  <dcterms:modified xsi:type="dcterms:W3CDTF">2026-07-29T16:54:09Z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