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Judicial</w:t>
      </w:r>
      <w:r>
        <w:t xml:space="preserve"> </w:t>
      </w:r>
      <w:r>
        <w:t xml:space="preserve">Efficiency</w:t>
      </w:r>
      <w:r>
        <w:t xml:space="preserve"> </w:t>
      </w:r>
      <w:r>
        <w:t xml:space="preserve">in</w:t>
      </w:r>
      <w:r>
        <w:t xml:space="preserve"> </w:t>
      </w:r>
      <w:r>
        <w:t xml:space="preserve">Nepal</w:t>
      </w:r>
      <w:r>
        <w:t xml:space="preserve"> </w:t>
      </w:r>
      <w:r>
        <w:t xml:space="preserve">Kathmandu</w:t>
      </w:r>
    </w:p>
    <w:bookmarkStart w:id="31" w:name="Xfc710d0257f8324c5e88677dfac4b7d334fd145"/>
    <w:p>
      <w:pPr>
        <w:pStyle w:val="Heading1"/>
      </w:pPr>
      <w:r>
        <w:t xml:space="preserve">Project Report: Modernizing the Judiciary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Law, Justice and Parliamentary Affairs</w:t>
      </w:r>
      <w:r>
        <w:br/>
      </w:r>
      <w:r>
        <w:rPr>
          <w:bCs/>
          <w:b/>
        </w:rPr>
        <w:t xml:space="preserve">From:</w:t>
      </w:r>
      <w:r>
        <w:t xml:space="preserve"> </w:t>
      </w:r>
      <w:r>
        <w:t xml:space="preserve">Project Implementation Unit</w:t>
      </w:r>
      <w:r>
        <w:br/>
      </w:r>
      <w:r>
        <w:rPr>
          <w:bCs/>
          <w:b/>
        </w:rPr>
        <w:t xml:space="preserve">About the Judge System Enhancement Initiative</w:t>
      </w:r>
      <w:r>
        <w:br/>
      </w:r>
      <w:r>
        <w:br/>
      </w:r>
      <w:r>
        <w:t xml:space="preserve">This document outlines the strategic framework for upgrading judicial infrastructure and processes specifically within Nepal Kathmandu. The primary objective is to address backlog issues, enhance transparency, and ensure that every</w:t>
      </w:r>
      <w:r>
        <w:t xml:space="preserve"> </w:t>
      </w:r>
      <w:r>
        <w:rPr>
          <w:bCs/>
          <w:b/>
        </w:rPr>
        <w:t xml:space="preserve">Judge</w:t>
      </w:r>
      <w:r>
        <w:t xml:space="preserve"> </w:t>
      </w:r>
      <w:r>
        <w:t xml:space="preserve">operates with maximum efficiency and technological support.</w:t>
      </w:r>
    </w:p>
    <w:bookmarkStart w:id="20" w:name="introduction"/>
    <w:p>
      <w:pPr>
        <w:pStyle w:val="Heading2"/>
      </w:pPr>
      <w:r>
        <w:t xml:space="preserve">1. Introduction</w:t>
      </w:r>
    </w:p>
    <w:p>
      <w:pPr>
        <w:pStyle w:val="FirstParagraph"/>
      </w:pPr>
      <w:r>
        <w:t xml:space="preserve">The judicial landscape of Nepal has undergone significant transformation following the promulgation of the new Constitution. However, the capital city, Nepal Kathmandu, remains at a critical crossroads in terms of case management and judicial delivery. As the seat of the Supreme Court and various high-level appellate courts, Nepal Kathmandu handles a disproportionate volume of complex legal cases compared to other regions. The current infrastructure struggles to cope with this density, leading to substantial delays in justice delivery.</w:t>
      </w:r>
    </w:p>
    <w:p>
      <w:pPr>
        <w:pStyle w:val="BodyText"/>
      </w:pPr>
      <w:r>
        <w:t xml:space="preserve">This project report focuses on a comprehensive overhaul of the operational mechanisms for every</w:t>
      </w:r>
      <w:r>
        <w:t xml:space="preserve"> </w:t>
      </w:r>
      <w:r>
        <w:rPr>
          <w:bCs/>
          <w:b/>
        </w:rPr>
        <w:t xml:space="preserve">Judge</w:t>
      </w:r>
      <w:r>
        <w:t xml:space="preserve"> </w:t>
      </w:r>
      <w:r>
        <w:t xml:space="preserve">presiding over courts in Nepal Kathmandu. By integrating digital case management systems, improving physical infrastructure, and enhancing professional training, we aim to create a robust model for judicial excellence that can eventually be replicated across the nation.</w:t>
      </w:r>
    </w:p>
    <w:bookmarkEnd w:id="20"/>
    <w:bookmarkStart w:id="21" w:name="current-challenges-in-nepal-kathmandu"/>
    <w:p>
      <w:pPr>
        <w:pStyle w:val="Heading2"/>
      </w:pPr>
      <w:r>
        <w:t xml:space="preserve">2. Current Challenges in Nepal Kathmandu</w:t>
      </w:r>
    </w:p>
    <w:p>
      <w:pPr>
        <w:pStyle w:val="FirstParagraph"/>
      </w:pPr>
      <w:r>
        <w:t xml:space="preserve">An extensive audit of the courts in Nepal Kathmandu has revealed several systemic issues:</w:t>
      </w:r>
    </w:p>
    <w:p>
      <w:pPr>
        <w:numPr>
          <w:ilvl w:val="0"/>
          <w:numId w:val="1001"/>
        </w:numPr>
        <w:pStyle w:val="Compact"/>
      </w:pPr>
      <w:r>
        <w:rPr>
          <w:bCs/>
          <w:b/>
        </w:rPr>
        <w:t xml:space="preserve">Caseload Imbalance:</w:t>
      </w:r>
      <w:r>
        <w:t xml:space="preserve"> </w:t>
      </w:r>
      <w:r>
        <w:t xml:space="preserve">The judges in Nepal Kathmandu face an overwhelming number of pending cases. It is estimated that the average case takes more than five years to reach a final verdict.</w:t>
      </w:r>
    </w:p>
    <w:p>
      <w:pPr>
        <w:numPr>
          <w:ilvl w:val="0"/>
          <w:numId w:val="1001"/>
        </w:numPr>
        <w:pStyle w:val="Compact"/>
      </w:pPr>
      <w:r>
        <w:rPr>
          <w:bCs/>
          <w:b/>
        </w:rPr>
        <w:t xml:space="preserve">Inefficient Record Keeping:</w:t>
      </w:r>
      <w:r>
        <w:t xml:space="preserve"> </w:t>
      </w:r>
      <w:r>
        <w:t xml:space="preserve">Despite recent digitization efforts, many procedural records are still maintained manually or in fragmented digital formats, making it difficult for any single</w:t>
      </w:r>
      <w:r>
        <w:t xml:space="preserve"> </w:t>
      </w:r>
      <w:r>
        <w:rPr>
          <w:bCs/>
          <w:b/>
        </w:rPr>
        <w:t xml:space="preserve">Judge</w:t>
      </w:r>
      <w:r>
        <w:t xml:space="preserve"> </w:t>
      </w:r>
      <w:r>
        <w:t xml:space="preserve">to access comprehensive case histories instantly.</w:t>
      </w:r>
    </w:p>
    <w:p>
      <w:pPr>
        <w:numPr>
          <w:ilvl w:val="0"/>
          <w:numId w:val="1001"/>
        </w:numPr>
        <w:pStyle w:val="Compact"/>
      </w:pPr>
      <w:r>
        <w:rPr>
          <w:bCs/>
          <w:b/>
        </w:rPr>
        <w:t xml:space="preserve">Inadequate Support Staff:</w:t>
      </w:r>
      <w:r>
        <w:t xml:space="preserve"> </w:t>
      </w:r>
      <w:r>
        <w:t xml:space="preserve">There is a shortage of court registrars and technical staff who assist judges. This lack of support forces the Judge to spend excessive time on administrative tasks rather than adjudication.</w:t>
      </w:r>
    </w:p>
    <w:p>
      <w:pPr>
        <w:numPr>
          <w:ilvl w:val="0"/>
          <w:numId w:val="1001"/>
        </w:numPr>
        <w:pStyle w:val="Compact"/>
      </w:pPr>
      <w:r>
        <w:rPr>
          <w:bCs/>
          <w:b/>
        </w:rPr>
        <w:t xml:space="preserve">Lack of Specialized Training:</w:t>
      </w:r>
      <w:r>
        <w:t xml:space="preserve"> </w:t>
      </w:r>
      <w:r>
        <w:t xml:space="preserve">Rapidly changing laws regarding cybercrime, intellectual property, and environmental rights require specialized knowledge that generalist judges may not possess.</w:t>
      </w:r>
    </w:p>
    <w:bookmarkEnd w:id="21"/>
    <w:bookmarkStart w:id="22" w:name="project-objectives"/>
    <w:p>
      <w:pPr>
        <w:pStyle w:val="Heading2"/>
      </w:pPr>
      <w:r>
        <w:t xml:space="preserve">3. Project Objectives</w:t>
      </w:r>
    </w:p>
    <w:p>
      <w:pPr>
        <w:pStyle w:val="FirstParagraph"/>
      </w:pPr>
      <w:r>
        <w:t xml:space="preserve">The primary goal of this initiative is to establish a "Smart Court" ecosystem in Nepal Kathmandu. The specific objectives include:</w:t>
      </w:r>
    </w:p>
    <w:p>
      <w:pPr>
        <w:numPr>
          <w:ilvl w:val="0"/>
          <w:numId w:val="1002"/>
        </w:numPr>
        <w:pStyle w:val="Compact"/>
      </w:pPr>
      <w:r>
        <w:rPr>
          <w:bCs/>
          <w:b/>
        </w:rPr>
        <w:t xml:space="preserve">Digital Integration for the Judge:</w:t>
      </w:r>
      <w:r>
        <w:t xml:space="preserve"> </w:t>
      </w:r>
      <w:r>
        <w:t xml:space="preserve">To equip every Judge with a unified digital platform that allows for real-time case monitoring, e-filing, and virtual hearings.</w:t>
      </w:r>
    </w:p>
    <w:p>
      <w:pPr>
        <w:numPr>
          <w:ilvl w:val="0"/>
          <w:numId w:val="1002"/>
        </w:numPr>
        <w:pStyle w:val="Compact"/>
      </w:pPr>
      <w:r>
        <w:rPr>
          <w:bCs/>
          <w:b/>
        </w:rPr>
        <w:t xml:space="preserve">Backlog Reduction Strategy:</w:t>
      </w:r>
    </w:p>
    <w:p>
      <w:pPr>
        <w:numPr>
          <w:ilvl w:val="0"/>
          <w:numId w:val="1002"/>
        </w:numPr>
        <w:pStyle w:val="Compact"/>
      </w:pPr>
      <w:r>
        <w:rPr>
          <w:bCs/>
          <w:b/>
        </w:rPr>
        <w:t xml:space="preserve">Audit of Judicial Conduct:</w:t>
      </w:r>
      <w:r>
        <w:t xml:space="preserve"> </w:t>
      </w:r>
      <w:r>
        <w:t xml:space="preserve">To introduce a transparent performance evaluation system that ensures accountability for every Judge without compromising judicial independence.</w:t>
      </w:r>
    </w:p>
    <w:bookmarkEnd w:id="22"/>
    <w:bookmarkStart w:id="26" w:name="implementation-strategy"/>
    <w:p>
      <w:pPr>
        <w:pStyle w:val="Heading2"/>
      </w:pPr>
      <w:r>
        <w:t xml:space="preserve">4. Implementation Strategy</w:t>
      </w:r>
    </w:p>
    <w:bookmarkStart w:id="23" w:name="Xfbc4257a83fa43c866315d77beebda1d31a475e"/>
    <w:p>
      <w:pPr>
        <w:pStyle w:val="Heading3"/>
      </w:pPr>
      <w:r>
        <w:t xml:space="preserve">Phase 1: Infrastructure and Technology Deployment (Months 1-6)</w:t>
      </w:r>
    </w:p>
    <w:p>
      <w:pPr>
        <w:pStyle w:val="FirstParagraph"/>
      </w:pPr>
      <w:r>
        <w:t xml:space="preserve">In this initial phase, the focus is on hardware and software deployment. High-speed internet connectivity will be established in all courtrooms across Nepal Kathmandu. Each Judge will receive a dedicated secure terminal connected to the National Judicial Portal. This system allows for seamless access to legal precedents, statutes, and previous judgments related to cases being heard in Nepal Kathmandu.</w:t>
      </w:r>
    </w:p>
    <w:bookmarkEnd w:id="23"/>
    <w:bookmarkStart w:id="24" w:name="X67c313db8953586392ef2f7f882f33c9f6970e3"/>
    <w:p>
      <w:pPr>
        <w:pStyle w:val="Heading3"/>
      </w:pPr>
      <w:r>
        <w:t xml:space="preserve">Phase 2: Process Re-engineering (Months 7-12)</w:t>
      </w:r>
    </w:p>
    <w:p>
      <w:pPr>
        <w:pStyle w:val="FirstParagraph"/>
      </w:pPr>
      <w:r>
        <w:t xml:space="preserve">This phase involves restructuring how cases are assigned. Instead of random assignment, an algorithm will allocate complex cases to Judges who have demonstrated expertise in specific areas of law. This ensures that the Judge handling a financial fraud case is not the same as one handling a criminal assault case, thereby improving the quality of justice delivered.</w:t>
      </w:r>
    </w:p>
    <w:bookmarkEnd w:id="24"/>
    <w:bookmarkStart w:id="25" w:name="Xa1e9d639acacb6f2ce31309bab008734bb5d5f5"/>
    <w:p>
      <w:pPr>
        <w:pStyle w:val="Heading3"/>
      </w:pPr>
      <w:r>
        <w:t xml:space="preserve">Phase 3: Training and Capacity Building (Months 12-18)</w:t>
      </w:r>
    </w:p>
    <w:p>
      <w:pPr>
        <w:pStyle w:val="FirstParagraph"/>
      </w:pPr>
      <w:r>
        <w:t xml:space="preserve">A series of intensive workshops will be conducted in Nepal Kathmandu for all sitting Judges. These sessions will focus on digital literacy, international judicial standards, and ethical considerations in modern litigation. The training is crucial because the effectiveness of technology relies heavily on the Judge's ability to utilize it effectively.</w:t>
      </w:r>
    </w:p>
    <w:bookmarkEnd w:id="25"/>
    <w:bookmarkEnd w:id="26"/>
    <w:bookmarkStart w:id="27" w:name="budgetary-requirements"/>
    <w:p>
      <w:pPr>
        <w:pStyle w:val="Heading2"/>
      </w:pPr>
      <w:r>
        <w:t xml:space="preserve">5. Budgetary Requirements</w:t>
      </w:r>
    </w:p>
    <w:p>
      <w:pPr>
        <w:pStyle w:val="FirstParagraph"/>
      </w:pPr>
      <w:r>
        <w:t xml:space="preserve">The estimated budget for this project spans three years and includes:</w:t>
      </w:r>
    </w:p>
    <w:p>
      <w:pPr>
        <w:pStyle w:val="BodyText"/>
      </w:pPr>
      <w:r>
        <w:t xml:space="preserve">CATEGORY</w:t>
      </w:r>
    </w:p>
    <w:p>
      <w:pPr>
        <w:pStyle w:val="BodyText"/>
      </w:pPr>
      <w:r>
        <w:t xml:space="preserve">Description</w:t>
      </w:r>
    </w:p>
    <w:p>
      <w:pPr>
        <w:pStyle w:val="BodyText"/>
      </w:pPr>
      <w:r>
        <w:t xml:space="preserve">(USD Millions)</w:t>
      </w:r>
    </w:p>
    <w:p>
      <w:pPr>
        <w:pStyle w:val="BodyText"/>
      </w:pPr>
      <w:r>
        <w:t xml:space="preserve">Hardware Procurement</w:t>
      </w:r>
    </w:p>
    <w:p>
      <w:pPr>
        <w:pStyle w:val="BodyText"/>
      </w:pPr>
      <w:r>
        <w:t xml:space="preserve">Computers, servers, and audio-visual equipment for courts in Nepal Kathmandu.</w:t>
      </w:r>
    </w:p>
    <w:p>
      <w:pPr>
        <w:pStyle w:val="BodyText"/>
      </w:pPr>
      <w:r>
        <w:t xml:space="preserve">$2.5M</w:t>
      </w:r>
    </w:p>
    <w:p>
      <w:pPr>
        <w:pStyle w:val="BodyText"/>
      </w:pPr>
      <w:r>
        <w:t xml:space="preserve">Software Development</w:t>
      </w:r>
    </w:p>
    <w:p>
      <w:pPr>
        <w:pStyle w:val="BodyText"/>
      </w:pPr>
      <w:r>
        <w:t xml:space="preserve">Dedicated Case Management System tailored for the Judge's workflow.</w:t>
      </w:r>
    </w:p>
    <w:p>
      <w:pPr>
        <w:pStyle w:val="BodyText"/>
      </w:pPr>
      <w:r>
        <w:t xml:space="preserve">$1.8M</w:t>
      </w:r>
    </w:p>
    <w:p>
      <w:pPr>
        <w:pStyle w:val="BodyText"/>
      </w:pPr>
      <w:r>
        <w:t xml:space="preserve">Training ProgramsIn-person and online training for Judges and support staff in Nepal Kathmandu.$0.7M</w:t>
      </w:r>
    </w:p>
    <w:p>
      <w:pPr>
        <w:pStyle w:val="BodyText"/>
      </w:pPr>
      <w:r>
        <w:t xml:space="preserve">Maintenance &amp; Support</w:t>
      </w:r>
    </w:p>
    <w:p>
      <w:pPr>
        <w:pStyle w:val="BodyText"/>
      </w:pPr>
      <w:r>
        <w:t xml:space="preserve">Ongoing technical support for the first 5 years.</w:t>
      </w:r>
    </w:p>
    <w:p>
      <w:pPr>
        <w:pStyle w:val="BodyText"/>
      </w:pPr>
      <w:r>
        <w:t xml:space="preserve">$1.0M</w:t>
      </w:r>
    </w:p>
    <w:p>
      <w:pPr>
        <w:pStyle w:val="BodyText"/>
      </w:pPr>
      <w:r>
        <w:t xml:space="preserve">Total Estimated Cost</w:t>
      </w:r>
    </w:p>
    <w:p>
      <w:pPr>
        <w:pStyle w:val="BodyText"/>
      </w:pPr>
      <w:r>
        <w:t xml:space="preserve">T$6.0M</w:t>
      </w:r>
      <w:r>
        <w:br/>
      </w:r>
    </w:p>
    <w:bookmarkEnd w:id="27"/>
    <w:bookmarkStart w:id="28" w:name="expected-outcomes-and-impact-assessment"/>
    <w:p>
      <w:pPr>
        <w:pStyle w:val="Heading2"/>
      </w:pPr>
      <w:r>
        <w:t xml:space="preserve">6. Expected Outcomes and Impact Assessment</w:t>
      </w:r>
    </w:p>
    <w:p>
      <w:pPr>
        <w:pStyle w:val="FirstParagraph"/>
      </w:pPr>
      <w:r>
        <w:t xml:space="preserve">If successfully implemented, this project is expected to yield the following results within Nepal Kathmandu:</w:t>
      </w:r>
    </w:p>
    <w:p>
      <w:pPr>
        <w:numPr>
          <w:ilvl w:val="0"/>
          <w:numId w:val="1003"/>
        </w:numPr>
        <w:pStyle w:val="Compact"/>
      </w:pPr>
      <w:r>
        <w:rPr>
          <w:bCs/>
          <w:b/>
        </w:rPr>
        <w:t xml:space="preserve">Faster Disposition Rates:</w:t>
      </w:r>
      <w:r>
        <w:t xml:space="preserve"> </w:t>
      </w:r>
      <w:r>
        <w:t xml:space="preserve">It is projected that case resolution times will decrease by 40%. A Judge utilizing digital tools can review documents faster than those relying on physical files.</w:t>
      </w:r>
    </w:p>
    <w:p>
      <w:pPr>
        <w:numPr>
          <w:ilvl w:val="0"/>
          <w:numId w:val="1003"/>
        </w:numPr>
        <w:pStyle w:val="Compact"/>
      </w:pPr>
      <w:r>
        <w:t xml:space="preserve">P increased Transparency: With the introduction of automated scheduling and digital records, parties to the litigation in Nepal Kathmandu will have greater visibility into the status of their cases. This reduces opportunities for corruption and enhances public trust in every Judge involved.</w:t>
      </w:r>
    </w:p>
    <w:p>
      <w:pPr>
        <w:numPr>
          <w:ilvl w:val="0"/>
          <w:numId w:val="1003"/>
        </w:numPr>
        <w:pStyle w:val="Compact"/>
      </w:pPr>
      <w:r>
        <w:rPr>
          <w:bCs/>
          <w:b/>
        </w:rPr>
        <w:t xml:space="preserve">Improved Judicial Well-being:</w:t>
      </w:r>
      <w:r>
        <w:t xml:space="preserve"> </w:t>
      </w:r>
      <w:r>
        <w:t xml:space="preserve">By reducing administrative burdens, Judges can focus on the core aspect of their role: interpreting the law. This is expected to reduce burnout rates among legal professionals in Nepal Kathmandu.</w:t>
      </w:r>
    </w:p>
    <w:bookmarkEnd w:id="28"/>
    <w:bookmarkStart w:id="29" w:name="risk-management"/>
    <w:p>
      <w:pPr>
        <w:pStyle w:val="Heading2"/>
      </w:pPr>
      <w:r>
        <w:t xml:space="preserve">7. Risk Management</w:t>
      </w:r>
    </w:p>
    <w:p>
      <w:pPr>
        <w:pStyle w:val="FirstParagraph"/>
      </w:pPr>
      <w:r>
        <w:t xml:space="preserve">The project acknowledges several risks:</w:t>
      </w:r>
    </w:p>
    <w:p>
      <w:pPr>
        <w:numPr>
          <w:ilvl w:val="0"/>
          <w:numId w:val="1004"/>
        </w:numPr>
        <w:pStyle w:val="Compact"/>
      </w:pPr>
      <w:r>
        <w:rPr>
          <w:bCs/>
          <w:b/>
        </w:rPr>
        <w:t xml:space="preserve">Cybersecurity Threats:</w:t>
      </w:r>
      <w:r>
        <w:t xml:space="preserve">Sensitive judicial data must be protected. Robust encryption and regular security audits are mandatory for any system used by a Judge.</w:t>
      </w:r>
    </w:p>
    <w:p>
      <w:pPr>
        <w:numPr>
          <w:ilvl w:val="0"/>
          <w:numId w:val="1005"/>
        </w:numPr>
        <w:pStyle w:val="Compact"/>
      </w:pPr>
      <w:r>
        <w:t xml:space="preserve">Resistance to Change: Some Judges in Nepal Kathmandu may prefer traditional methods. A strong change management strategy involving stakeholder engagement is essential.</w:t>
      </w:r>
    </w:p>
    <w:bookmarkEnd w:id="29"/>
    <w:bookmarkStart w:id="30" w:name="conclusion"/>
    <w:p>
      <w:pPr>
        <w:pStyle w:val="Heading2"/>
      </w:pPr>
      <w:r>
        <w:t xml:space="preserve">8. Conclusion</w:t>
      </w:r>
    </w:p>
    <w:p>
      <w:pPr>
        <w:pStyle w:val="FirstParagraph"/>
      </w:pPr>
      <w:r>
        <w:t xml:space="preserve">The modernization of the judiciary is not merely an IT upgrade; it is a fundamental reform necessary for the rule of law in Nepal Kathmandu. By empowering every Judge with the right tools and ensuring that Nepal Kathmandu serves as a model for judicial efficiency, we contribute to the broader stability and democratic integrity of Nepal. This project represents a significant step toward ensuring that justice is not only done but is seen to be done efficiently, fairly, and promptly.</w:t>
      </w:r>
    </w:p>
    <w:p>
      <w:pPr>
        <w:pStyle w:val="BodyText"/>
      </w:pPr>
      <w:r>
        <w:t xml:space="preserve">We recommend immediate approval of the budget to commence Phase 1 operations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Judicial Efficiency in Nepal Kathmandu</dc:title>
  <dc:creator/>
  <dc:language>en</dc:language>
  <cp:keywords/>
  <dcterms:created xsi:type="dcterms:W3CDTF">2026-07-30T08:32:10Z</dcterms:created>
  <dcterms:modified xsi:type="dcterms:W3CDTF">2026-07-30T08:32:10Z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