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Judge</w:t>
      </w:r>
      <w:r>
        <w:t xml:space="preserve"> </w:t>
      </w:r>
      <w:r>
        <w:t xml:space="preserve">Implementation</w:t>
      </w:r>
      <w:r>
        <w:t xml:space="preserve"> </w:t>
      </w:r>
      <w:r>
        <w:t xml:space="preserve">in</w:t>
      </w:r>
      <w:r>
        <w:t xml:space="preserve"> </w:t>
      </w:r>
      <w:r>
        <w:t xml:space="preserve">Netherlands</w:t>
      </w:r>
      <w:r>
        <w:t xml:space="preserve"> </w:t>
      </w:r>
      <w:r>
        <w:t xml:space="preserve">Amsterdam</w:t>
      </w:r>
    </w:p>
    <w:bookmarkStart w:id="31" w:name="X5c031fe5edb97f4f4d4f1cc8ecbc05d22025ffd"/>
    <w:p>
      <w:pPr>
        <w:pStyle w:val="Heading1"/>
      </w:pPr>
      <w:r>
        <w:t xml:space="preserve">Project Report: Deployment and Strategic Integration of the 'Judge' System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Council</w:t>
      </w:r>
      <w:r>
        <w:br/>
      </w:r>
    </w:p>
    <w:p>
      <w:pPr>
        <w:pStyle w:val="BodyText"/>
      </w:pPr>
      <w:r>
        <w:t xml:space="preserve">Project Management Office</w:t>
      </w:r>
      <w:r>
        <w:br/>
      </w:r>
    </w:p>
    <w:p>
      <w:pPr>
        <w:pStyle w:val="BodyText"/>
      </w:pPr>
      <w:r>
        <w:t xml:space="preserve">A Comprehensive Overview of the Judge Initiative in Netherlands Amsterdam</w:t>
      </w:r>
    </w:p>
    <w:bookmarkStart w:id="20" w:name="executive-summary"/>
    <w:p>
      <w:pPr>
        <w:pStyle w:val="Heading2"/>
      </w:pPr>
      <w:r>
        <w:t xml:space="preserve">1. Executive Summary</w:t>
      </w:r>
    </w:p>
    <w:p>
      <w:pPr>
        <w:pStyle w:val="FirstParagraph"/>
      </w:pPr>
      <w:r>
        <w:t xml:space="preserve">This Project Report outlines the comprehensive strategy, implementation phases, and operational goals regarding the deployment of 'Judge' within the vibrant urban landscape of Netherlands Amsterdam. As a rapidly evolving digital municipality, Netherlands Amsterdam requires robust mechanisms for adjudication, dispute resolution, and regulatory compliance. The 'Judge' system has been conceptualized not merely as a software tool or personnel designation, but as a holistic framework designed to enhance judicial efficiency and accessibility. This document details how 'Judge' serves as the cornerstone of legal modernization efforts in Netherlands Amsterdam, ensuring that the city remains at the forefront of digital justice while maintaining strict adherence to Dutch legal standards.</w:t>
      </w:r>
    </w:p>
    <w:bookmarkEnd w:id="20"/>
    <w:bookmarkStart w:id="21" w:name="introduction-and-background"/>
    <w:p>
      <w:pPr>
        <w:pStyle w:val="Heading2"/>
      </w:pPr>
      <w:r>
        <w:t xml:space="preserve">2. Introduction and Background</w:t>
      </w:r>
    </w:p>
    <w:p>
      <w:pPr>
        <w:pStyle w:val="FirstParagraph"/>
      </w:pPr>
      <w:r>
        <w:t xml:space="preserve">The urban environment of Netherlands Amsterdam presents unique challenges regarding municipal law, tenant rights, environmental regulations, and digital privacy. Traditionally, these issues have been handled through slow, paper-based processes that often result in bottlenecks for both citizens and the administration. The introduction of 'Judge' is a direct response to these inefficiencies. In this context, 'Judge' refers to an integrated artificial intelligence-assisted decision support system coupled with specialized human oversight units.</w:t>
      </w:r>
    </w:p>
    <w:p>
      <w:pPr>
        <w:pStyle w:val="BodyText"/>
      </w:pPr>
      <w:r>
        <w:t xml:space="preserve">The primary objective of this project is to streamline the workflow in Netherlands Amsterdam by reducing case backlogs and improving the transparency of decisions. By localizing the 'Judge' infrastructure specifically for Netherlands Amsterdam, we ensure that regional nuances, such as specific zoning laws in historic districts or unique water management regulations, are accurately interpreted and applied.</w:t>
      </w:r>
    </w:p>
    <w:bookmarkEnd w:id="21"/>
    <w:bookmarkStart w:id="22" w:name="project-objectives"/>
    <w:p>
      <w:pPr>
        <w:pStyle w:val="Heading2"/>
      </w:pPr>
      <w:r>
        <w:t xml:space="preserve">3. Project Objectives</w:t>
      </w:r>
    </w:p>
    <w:p>
      <w:pPr>
        <w:numPr>
          <w:ilvl w:val="0"/>
          <w:numId w:val="1001"/>
        </w:numPr>
        <w:pStyle w:val="Compact"/>
      </w:pPr>
      <w:r>
        <w:rPr>
          <w:bCs/>
          <w:b/>
        </w:rPr>
        <w:t xml:space="preserve">Efficiency Enhancement:</w:t>
      </w:r>
      <w:r>
        <w:t xml:space="preserve">To reduce the average processing time for municipal disputes by 40% within the first year of operation in Netherlands Amsterdam.</w:t>
      </w:r>
    </w:p>
    <w:p>
      <w:pPr>
        <w:numPr>
          <w:ilvl w:val="0"/>
          <w:numId w:val="1001"/>
        </w:numPr>
        <w:pStyle w:val="Compact"/>
      </w:pPr>
      <w:r>
        <w:rPr>
          <w:bCs/>
          <w:b/>
        </w:rPr>
        <w:t xml:space="preserve">Digital Accessibility:</w:t>
      </w:r>
      <w:r>
        <w:t xml:space="preserve">To provide a user-friendly digital interface for residents of Netherlands Amsterdam to initiate and track cases involving 'Judge' protocols without requiring immediate legal representation.</w:t>
      </w:r>
    </w:p>
    <w:p>
      <w:pPr>
        <w:numPr>
          <w:ilvl w:val="0"/>
          <w:numId w:val="1001"/>
        </w:numPr>
        <w:pStyle w:val="Compact"/>
      </w:pPr>
      <w:r>
        <w:rPr>
          <w:bCs/>
          <w:b/>
        </w:rPr>
        <w:t xml:space="preserve">Data Integrity and Security:</w:t>
      </w:r>
      <w:r>
        <w:t xml:space="preserve">To ensure that all data processed by the 'Judge' system in Netherlands Amsterdam complies with GDPR standards, leveraging the high technical infrastructure available in this tech hub.</w:t>
      </w:r>
    </w:p>
    <w:p>
      <w:pPr>
        <w:numPr>
          <w:ilvl w:val="0"/>
          <w:numId w:val="1001"/>
        </w:numPr>
        <w:pStyle w:val="Compact"/>
      </w:pPr>
      <w:r>
        <w:t xml:space="preserve">Fairness and Bias Mitigation:To implement rigorous audit trails for every decision made by 'Judge', ensuring that no algorithmic bias affects outcomes in Netherlands Amsterdam.</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'Judge' in Netherlands Amsterdam follows a phased approach designed to minimize disruption and maximize stakeholder buy-in.</w:t>
      </w:r>
    </w:p>
    <w:bookmarkStart w:id="23" w:name="phase-1-infrastructure-setup"/>
    <w:p>
      <w:pPr>
        <w:pStyle w:val="Heading3"/>
      </w:pPr>
      <w:r>
        <w:t xml:space="preserve">Phase 1: Infrastructure Setup</w:t>
      </w:r>
    </w:p>
    <w:p>
      <w:pPr>
        <w:pStyle w:val="FirstParagraph"/>
      </w:pPr>
      <w:r>
        <w:t xml:space="preserve">In the initial phase, dedicated servers were established within Netherlands Amsterdam to host the 'Judge' database. This localization ensures low latency for users and keeps sensitive municipal data within national borders, complying with sovereignty laws. The 'Judge' platform was integrated with existing municipal databases regarding property records, business licenses, and citizen registries.</w:t>
      </w:r>
    </w:p>
    <w:bookmarkEnd w:id="23"/>
    <w:bookmarkStart w:id="24" w:name="phase-2-pilot-program"/>
    <w:p>
      <w:pPr>
        <w:pStyle w:val="Heading3"/>
      </w:pPr>
      <w:r>
        <w:t xml:space="preserve">Phase 2: Pilot Program</w:t>
      </w:r>
    </w:p>
    <w:p>
      <w:pPr>
        <w:pStyle w:val="FirstParagraph"/>
      </w:pPr>
      <w:r>
        <w:t xml:space="preserve">A pilot program was launched in three distinct boroughs of Netherlands Amsterdam. This limited rollout allowed the project team to test 'Judge' algorithms against real-world scenarios. Feedback from citizens and local lawyers in Netherlands Amsterdam was collected extensively to refine the user interface of 'Judge'. Key areas tested included minor traffic violations, noise complaints, and small claims disputes.</w:t>
      </w:r>
    </w:p>
    <w:bookmarkEnd w:id="24"/>
    <w:bookmarkStart w:id="25" w:name="phase-3-full-rollout"/>
    <w:p>
      <w:pPr>
        <w:pStyle w:val="Heading3"/>
      </w:pPr>
      <w:r>
        <w:t xml:space="preserve">Phase 3: Full Rollout</w:t>
      </w:r>
    </w:p>
    <w:p>
      <w:pPr>
        <w:pStyle w:val="FirstParagraph"/>
      </w:pPr>
      <w:r>
        <w:t xml:space="preserve">Following successful pilot results, 'Judge' was rolled out citywide in Netherlands Amsterdam. This phase included a comprehensive public awareness campaign to educate residents on how to utilize the new system. Training sessions were held for municipal employees in Netherlands Amsterdam to assist citizens who may struggle with digital literacy.</w:t>
      </w:r>
    </w:p>
    <w:bookmarkEnd w:id="25"/>
    <w:bookmarkEnd w:id="26"/>
    <w:bookmarkStart w:id="27" w:name="operational-workflow"/>
    <w:p>
      <w:pPr>
        <w:pStyle w:val="Heading2"/>
      </w:pPr>
      <w:r>
        <w:t xml:space="preserve">5. Operational Workflow</w:t>
      </w:r>
    </w:p>
    <w:p>
      <w:pPr>
        <w:pStyle w:val="FirstParagraph"/>
      </w:pPr>
      <w:r>
        <w:t xml:space="preserve">The 'Judge' system operates on a hybrid model. Upon submission of a case via the Netherlands Amsterdam portal, the 'Judge' AI performs an initial triage. It analyzes documentation, cross-references local ordinances specific to Netherlands Amsterdam, and suggests potential resolutions based on historical data. However, final adjudication always requires human review by appointed judges in Netherlands Amsterdam. This ensures that empathy and contextual understanding remain central to the justice process.</w:t>
      </w:r>
    </w:p>
    <w:p>
      <w:pPr>
        <w:pStyle w:val="BodyText"/>
      </w:pPr>
      <w:r>
        <w:t xml:space="preserve">For straightforward cases with clear factual precedents, 'Judge' can issue binding recommendations that become effective unless appealed within a specified timeframe. This mechanism significantly reduces the workload on the judicial system in Netherlands Amsterdam, allowing human judges to focus on complex, nuanced legal matters that require deeper interpretation.</w:t>
      </w:r>
    </w:p>
    <w:bookmarkEnd w:id="27"/>
    <w:bookmarkStart w:id="28" w:name="challenges-and-mitigation-strategies"/>
    <w:p>
      <w:pPr>
        <w:pStyle w:val="Heading2"/>
      </w:pPr>
      <w:r>
        <w:t xml:space="preserve">6. Challenges and Mitigation Strategies</w:t>
      </w:r>
    </w:p>
    <w:p>
      <w:pPr>
        <w:pStyle w:val="FirstParagraph"/>
      </w:pPr>
      <w:r>
        <w:rPr>
          <w:bCs/>
          <w:b/>
        </w:rPr>
        <w:t xml:space="preserve">Digital Divide:</w:t>
      </w:r>
      <w:r>
        <w:t xml:space="preserve">A significant concern in Netherlands Amsterdam is ensuring equitable access for elderly or low-income residents who may lack digital skills. To mitigate this, 'Judge' has partnered with local libraries and community centers to provide assisted access terminals.</w:t>
      </w:r>
    </w:p>
    <w:p>
      <w:pPr>
        <w:pStyle w:val="BodyText"/>
      </w:pPr>
      <w:r>
        <w:t xml:space="preserve">Bias Perception:Citizens in Netherlands Amsterdam have expressed concerns about the fairness of algorithmic decisions. In response, the 'Judge' system includes a transparency dashboard where users can see exactly which factors contributed to a preliminary decision. Regular audits by an independent ethics board ensure that 'Judge' remains impartial.</w:t>
      </w:r>
    </w:p>
    <w:bookmarkEnd w:id="28"/>
    <w:bookmarkStart w:id="29" w:name="expected-outcomes-and-impact"/>
    <w:p>
      <w:pPr>
        <w:pStyle w:val="Heading2"/>
      </w:pPr>
      <w:r>
        <w:t xml:space="preserve">7. Expected Outcomes and Impact</w:t>
      </w:r>
    </w:p>
    <w:p>
      <w:pPr>
        <w:pStyle w:val="FirstParagraph"/>
      </w:pPr>
      <w:r>
        <w:t xml:space="preserve">The deployment of 'Judge' in Netherlands Amsterdam is projected to yield substantial economic and social benefits. By reducing the time citizens spend resolving disputes, the city improves overall quality of life. Furthermore, businesses in Netherlands Amsterdam benefit from faster resolution of regulatory issues, fostering a more dynamic economic environment.</w:t>
      </w:r>
    </w:p>
    <w:p>
      <w:pPr>
        <w:pStyle w:val="BodyText"/>
      </w:pPr>
      <w:r>
        <w:t xml:space="preserve">Moreover, the data generated by 'Judge' provides valuable insights for policymakers in Netherlands Amsterdam. Trends in municipal violations can be identified early, allowing for proactive policy adjustments rather than reactive enforcement.</w:t>
      </w:r>
    </w:p>
    <w:bookmarkEnd w:id="29"/>
    <w:bookmarkStart w:id="30" w:name="conclusion"/>
    <w:p>
      <w:pPr>
        <w:pStyle w:val="Heading2"/>
      </w:pPr>
      <w:r>
        <w:t xml:space="preserve">8. Conclusion</w:t>
      </w:r>
    </w:p>
    <w:p>
      <w:pPr>
        <w:pStyle w:val="FirstParagraph"/>
      </w:pPr>
      <w:r>
        <w:t xml:space="preserve">The integration of 'Judge' into the administrative framework of Netherlands Amsterdam represents a significant leap forward in digital governance. By combining cutting-edge technology with human oversight, this project ensures that justice is not only swift but also fair and accessible to all residents. The success of 'Judge' in Netherlands Amsterdam serves as a model for other municipalities seeking to modernize their judicial processes. As we move forward, continuous monitoring and adaptation will be essential to maintain the integrity and effectiveness of the system.</w:t>
      </w:r>
    </w:p>
    <w:p>
      <w:pPr>
        <w:pStyle w:val="BodyText"/>
      </w:pPr>
      <w:r>
        <w:t xml:space="preserve">We commend the dedication of all teams involved in bringing 'Judge' to life in Netherlands Amsterdam. This initiative underscores our commitment to innovation, transparency, and service excellence.</w:t>
      </w:r>
    </w:p>
    <w:p>
      <w:pPr>
        <w:pStyle w:val="BodyText"/>
      </w:pPr>
      <w:r>
        <w:t xml:space="preserve">© 2023 Project Management Office. All rights reserved.</w:t>
      </w:r>
      <w:r>
        <w:br/>
      </w:r>
      <w:r>
        <w:t xml:space="preserve">Confidential Document intended for internal review in Netherlands Amsterdam.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Judge Implementation in Netherlands Amsterdam</dc:title>
  <dc:creator/>
  <dc:language>en</dc:language>
  <cp:keywords/>
  <dcterms:created xsi:type="dcterms:W3CDTF">2026-07-29T09:32:33Z</dcterms:created>
  <dcterms:modified xsi:type="dcterms:W3CDTF">2026-07-29T09:32:33Z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