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Initiative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3" w:name="X4b0e8f90fbdc064cfdbb8e0089d8e4620a41292"/>
    <w:p>
      <w:pPr>
        <w:pStyle w:val="Heading1"/>
      </w:pPr>
      <w:r>
        <w:t xml:space="preserve">Project Report: The Implementation of the "Judge" Initiative in Peru Lima</w:t>
      </w:r>
    </w:p>
    <w:p>
      <w:pPr>
        <w:pStyle w:val="FirstParagraph"/>
      </w:pPr>
      <w:r>
        <w:rPr>
          <w:bCs/>
          <w:b/>
        </w:rPr>
        <w:t xml:space="preserve">Date:</w:t>
      </w:r>
      <w:r>
        <w:t xml:space="preserve"> </w:t>
      </w:r>
      <w:r>
        <w:t xml:space="preserve">October 26, 2023</w:t>
      </w:r>
      <w:r>
        <w:br/>
      </w:r>
      <w:r>
        <w:rPr>
          <w:bCs/>
          <w:b/>
        </w:rPr>
        <w:t xml:space="preserve">To:</w:t>
      </w:r>
      <w:r>
        <w:t xml:space="preserve">The Judicial Council of Peru</w:t>
      </w:r>
      <w:r>
        <w:br/>
      </w:r>
    </w:p>
    <w:p>
      <w:pPr>
        <w:pStyle w:val="BodyText"/>
      </w:pPr>
      <w:r>
        <w:t xml:space="preserve">From:Sectoral Analysis Team</w:t>
      </w:r>
      <w:r>
        <w:br/>
      </w:r>
    </w:p>
    <w:p>
      <w:pPr>
        <w:pStyle w:val="BodyText"/>
      </w:pPr>
      <w:r>
        <w:t xml:space="preserve">Subject: Strategic Integration of the "Judge" Digital Framework within the Lima Metropolitan Court System</w:t>
      </w:r>
    </w:p>
    <w:bookmarkStart w:id="20" w:name="executive-summary"/>
    <w:p>
      <w:pPr>
        <w:pStyle w:val="Heading2"/>
      </w:pPr>
      <w:r>
        <w:t xml:space="preserve">1. Executive Summary</w:t>
      </w:r>
    </w:p>
    <w:p>
      <w:pPr>
        <w:pStyle w:val="FirstParagraph"/>
      </w:pPr>
      <w:r>
        <w:t xml:space="preserve">This Project Report outlines the comprehensive strategy for implementing a new digital governance and administrative framework, colloquially referred to internally as the "</w:t>
      </w:r>
      <w:r>
        <w:rPr>
          <w:bCs/>
          <w:b/>
        </w:rPr>
        <w:t xml:space="preserve">Judge</w:t>
      </w:r>
      <w:r>
        <w:t xml:space="preserve">" Initiative, specifically tailored for the high-volume judicial environment of</w:t>
      </w:r>
      <w:r>
        <w:t xml:space="preserve"> </w:t>
      </w:r>
      <w:r>
        <w:rPr>
          <w:bCs/>
          <w:b/>
        </w:rPr>
        <w:t xml:space="preserve">Lima, Peru</w:t>
      </w:r>
      <w:r>
        <w:t xml:space="preserve">. Lima serves as the capital and most populous city in</w:t>
      </w:r>
    </w:p>
    <w:p>
      <w:pPr>
        <w:pStyle w:val="BodyText"/>
      </w:pPr>
      <w:r>
        <w:t xml:space="preserve">Peru, presenting unique challenges regarding case backlog, accessibility to justice, and bureaucratic efficiency. The primary objective of this project is to modernize the judicial workflow in</w:t>
      </w:r>
      <w:r>
        <w:t xml:space="preserve"> </w:t>
      </w:r>
      <w:r>
        <w:rPr>
          <w:bCs/>
          <w:b/>
        </w:rPr>
        <w:t xml:space="preserve">Lima</w:t>
      </w:r>
      <w:r>
        <w:t xml:space="preserve"> </w:t>
      </w:r>
      <w:r>
        <w:t xml:space="preserve">by integrating advanced data analytics, automated scheduling, and transparent case management tools under the "Judge" protocol. This report details the necessity of such an initiative within the context of</w:t>
      </w:r>
      <w:r>
        <w:t xml:space="preserve"> </w:t>
      </w:r>
      <w:r>
        <w:rPr>
          <w:bCs/>
          <w:b/>
        </w:rPr>
        <w:t xml:space="preserve">Peru Lima</w:t>
      </w:r>
      <w:r>
        <w:t xml:space="preserve">, outlines the technical and operational scope, identifies potential risks, and proposes a phased rollout plan to ensure that justice in</w:t>
      </w:r>
      <w:r>
        <w:t xml:space="preserve"> </w:t>
      </w:r>
      <w:r>
        <w:rPr>
          <w:bCs/>
          <w:b/>
        </w:rPr>
        <w:t xml:space="preserve">Lima</w:t>
      </w:r>
      <w:r>
        <w:t xml:space="preserve"> </w:t>
      </w:r>
      <w:r>
        <w:t xml:space="preserve">becomes more efficient, transparent, and accessible.</w:t>
      </w:r>
    </w:p>
    <w:bookmarkEnd w:id="20"/>
    <w:bookmarkStart w:id="21" w:name="X8fe83d4a76e5d26b2b54d0d5d3d7b7c1382f06c"/>
    <w:p>
      <w:pPr>
        <w:pStyle w:val="Heading2"/>
      </w:pPr>
      <w:r>
        <w:t xml:space="preserve">2. Background and Context: The Challenge in Peru Lima</w:t>
      </w:r>
    </w:p>
    <w:p>
      <w:pPr>
        <w:pStyle w:val="FirstParagraph"/>
      </w:pPr>
      <w:r>
        <w:t xml:space="preserve">The judicial system in</w:t>
      </w:r>
      <w:r>
        <w:t xml:space="preserve"> </w:t>
      </w:r>
      <w:r>
        <w:rPr>
          <w:bCs/>
          <w:b/>
        </w:rPr>
        <w:t xml:space="preserve">Lima, Peru</w:t>
      </w:r>
      <w:r>
        <w:t xml:space="preserve">, operates under immense pressure. As the economic and political heart of the nation, Lima accounts for a disproportionate percentage of all legal cases filed nationwide. The current infrastructure, while robust historically, struggles to cope with the exponential growth in civil, commercial, and criminal litigation over the last decade. Citizens in</w:t>
      </w:r>
      <w:r>
        <w:t xml:space="preserve"> </w:t>
      </w:r>
      <w:r>
        <w:rPr>
          <w:bCs/>
          <w:b/>
        </w:rPr>
        <w:t xml:space="preserve">Lima</w:t>
      </w:r>
      <w:r>
        <w:t xml:space="preserve"> </w:t>
      </w:r>
      <w:r>
        <w:t xml:space="preserve">frequently report delays exceeding several months or even years for basic procedural steps.</w:t>
      </w:r>
    </w:p>
    <w:p>
      <w:pPr>
        <w:pStyle w:val="BodyText"/>
      </w:pPr>
      <w:r>
        <w:t xml:space="preserve">The term "</w:t>
      </w:r>
      <w:r>
        <w:rPr>
          <w:bCs/>
          <w:b/>
        </w:rPr>
        <w:t xml:space="preserve">Judge</w:t>
      </w:r>
      <w:r>
        <w:t xml:space="preserve">" in this project report does not refer to a single individual but rather serves as an acronymic concept for "Judicial Unified Governance and Digital Efficiency." This framework aims to empower judicial officers in</w:t>
      </w:r>
      <w:r>
        <w:t xml:space="preserve"> </w:t>
      </w:r>
      <w:r>
        <w:rPr>
          <w:bCs/>
          <w:b/>
        </w:rPr>
        <w:t xml:space="preserve">Lima</w:t>
      </w:r>
      <w:r>
        <w:t xml:space="preserve"> </w:t>
      </w:r>
      <w:r>
        <w:t xml:space="preserve">by providing them with real-time data on case statuses, hearing schedules, and historical precedents. The necessity for this transformation is critical; without digital intervention, the capacity of the courts in</w:t>
      </w:r>
      <w:r>
        <w:t xml:space="preserve"> </w:t>
      </w:r>
      <w:r>
        <w:rPr>
          <w:bCs/>
          <w:b/>
        </w:rPr>
        <w:t xml:space="preserve">Lima</w:t>
      </w:r>
      <w:r>
        <w:t xml:space="preserve"> </w:t>
      </w:r>
      <w:r>
        <w:t xml:space="preserve">will continue to erode public trust in legal institutions across</w:t>
      </w:r>
    </w:p>
    <w:p>
      <w:pPr>
        <w:pStyle w:val="BodyText"/>
      </w:pPr>
      <w:r>
        <w:t xml:space="preserve">Peru</w:t>
      </w:r>
    </w:p>
    <w:p>
      <w:pPr>
        <w:pStyle w:val="BodyText"/>
      </w:pPr>
      <w:r>
        <w:t xml:space="preserve">.</w:t>
      </w:r>
    </w:p>
    <w:bookmarkEnd w:id="21"/>
    <w:bookmarkStart w:id="22" w:name="objectives-of-the-judge-initiative"/>
    <w:p>
      <w:pPr>
        <w:pStyle w:val="Heading2"/>
      </w:pPr>
      <w:r>
        <w:t xml:space="preserve">3. Objectives of the "Judge" Initiative</w:t>
      </w:r>
    </w:p>
    <w:p>
      <w:pPr>
        <w:pStyle w:val="FirstParagraph"/>
      </w:pPr>
      <w:r>
        <w:t xml:space="preserve">The core objectives of deploying the "</w:t>
      </w:r>
      <w:r>
        <w:rPr>
          <w:bCs/>
          <w:b/>
        </w:rPr>
        <w:t xml:space="preserve">Judge</w:t>
      </w:r>
      <w:r>
        <w:t xml:space="preserve">" system within</w:t>
      </w:r>
    </w:p>
    <w:p>
      <w:pPr>
        <w:pStyle w:val="BodyText"/>
      </w:pPr>
      <w:r>
        <w:t xml:space="preserve">Lima, Peru are as follows:</w:t>
      </w:r>
    </w:p>
    <w:p>
      <w:pPr>
        <w:numPr>
          <w:ilvl w:val="0"/>
          <w:numId w:val="1001"/>
        </w:numPr>
        <w:pStyle w:val="Compact"/>
      </w:pPr>
      <w:r>
        <w:t xml:space="preserve">Efficiency Optimization:To reduce the average time required for case resolution in Lima by 30% within the first two years of implementation.</w:t>
      </w:r>
    </w:p>
    <w:p>
      <w:pPr>
        <w:numPr>
          <w:ilvl w:val="0"/>
          <w:numId w:val="1001"/>
        </w:numPr>
        <w:pStyle w:val="Compact"/>
      </w:pPr>
      <w:r>
        <w:rPr>
          <w:bCs/>
          <w:b/>
        </w:rPr>
        <w:t xml:space="preserve">Digital Accessibility:</w:t>
      </w:r>
      <w:r>
        <w:t xml:space="preserve"> </w:t>
      </w:r>
      <w:r>
        <w:t xml:space="preserve">To provide citizens and legal representatives in Lima with a unified portal to track case progress, reducing the need for physical visits to court houses.</w:t>
      </w:r>
    </w:p>
    <w:p>
      <w:pPr>
        <w:numPr>
          <w:ilvl w:val="0"/>
          <w:numId w:val="1001"/>
        </w:numPr>
        <w:pStyle w:val="Compact"/>
      </w:pPr>
      <w:r>
        <w:t xml:space="preserve">Data Transparency: To create an open-data layer within the "</w:t>
      </w:r>
    </w:p>
    <w:p>
      <w:pPr>
        <w:numPr>
          <w:ilvl w:val="0"/>
          <w:numId w:val="1000"/>
        </w:numPr>
        <w:pStyle w:val="Compact"/>
      </w:pPr>
      <w:r>
        <w:t xml:space="preserve">Judge" system that allows independent auditors and civil society organizations in</w:t>
      </w:r>
      <w:r>
        <w:t xml:space="preserve"> </w:t>
      </w:r>
      <w:r>
        <w:rPr>
          <w:bCs/>
          <w:b/>
        </w:rPr>
        <w:t xml:space="preserve">Peru</w:t>
      </w:r>
      <w:r>
        <w:t xml:space="preserve"> </w:t>
      </w:r>
      <w:r>
        <w:t xml:space="preserve">to monitor judicial performance metrics.</w:t>
      </w:r>
    </w:p>
    <w:p>
      <w:pPr>
        <w:numPr>
          <w:ilvl w:val="0"/>
          <w:numId w:val="1001"/>
        </w:numPr>
        <w:pStyle w:val="Compact"/>
      </w:pPr>
      <w:r>
        <w:t xml:space="preserve">Bureaucratic Reduction:To automate routine administrative tasks such as notification dispatching and document filing, allowing judges in Lima to focus on adjudication rather than paperwork.</w:t>
      </w:r>
    </w:p>
    <w:p>
      <w:pPr>
        <w:pStyle w:val="FirstParagraph"/>
      </w:pPr>
      <w:r>
        <w:t xml:space="preserve">4. Methodology and Implementation Strategy</w:t>
      </w:r>
    </w:p>
    <w:p>
      <w:pPr>
        <w:pStyle w:val="BodyText"/>
      </w:pPr>
      <w:r>
        <w:t xml:space="preserve">The implementation of the "</w:t>
      </w:r>
    </w:p>
    <w:p>
      <w:pPr>
        <w:pStyle w:val="BodyText"/>
      </w:pPr>
      <w:r>
        <w:t xml:space="preserve">Judge" initiative in</w:t>
      </w:r>
    </w:p>
    <w:p>
      <w:pPr>
        <w:pStyle w:val="BodyText"/>
      </w:pPr>
      <w:r>
        <w:t xml:space="preserve">Lima follows a phased approach to mitigate risk and ensure stakeholder buy-in from both judicial staff and the public.</w:t>
      </w:r>
    </w:p>
    <w:p>
      <w:pPr>
        <w:pStyle w:val="BodyText"/>
      </w:pPr>
      <w:r>
        <w:t xml:space="preserve">Phase 1: Infrastructure Assessment (Months 1-3)</w:t>
      </w:r>
    </w:p>
    <w:p>
      <w:pPr>
        <w:pStyle w:val="BodyText"/>
      </w:pPr>
      <w:r>
        <w:t xml:space="preserve">This phase involves auditing the current IT infrastructure of the courts in</w:t>
      </w:r>
    </w:p>
    <w:p>
      <w:pPr>
        <w:pStyle w:val="BodyText"/>
      </w:pPr>
      <w:r>
        <w:t xml:space="preserve">Lima. Many older court buildings in central Lima lack adequate server capacity or high-speed internet connectivity required for cloud-based solutions. The project team will identify necessary hardware upgrades and establish secure, private cloud environments compliant with Peruvian data protection laws.</w:t>
      </w:r>
    </w:p>
    <w:p>
      <w:pPr>
        <w:pStyle w:val="BodyText"/>
      </w:pPr>
      <w:r>
        <w:t xml:space="preserve">Phase 2: Pilot Program in Lima Districts (Months 4-9)</w:t>
      </w:r>
    </w:p>
    <w:p>
      <w:pPr>
        <w:pStyle w:val="BodyText"/>
      </w:pPr>
      <w:r>
        <w:t xml:space="preserve">A pilot test will be conducted in three specific districts of Lima known for high case volumes: Miraflores, San Isidro, and Callao. The "</w:t>
      </w:r>
    </w:p>
    <w:p>
      <w:pPr>
        <w:pStyle w:val="BodyText"/>
      </w:pPr>
      <w:r>
        <w:t xml:space="preserve">Judge" software will be deployed exclusively for civil minor cases in these areas. This allows the project team to gather feedback from judges and clerks specific to the</w:t>
      </w:r>
    </w:p>
    <w:p>
      <w:pPr>
        <w:pStyle w:val="BodyText"/>
      </w:pPr>
      <w:r>
        <w:t xml:space="preserve">Lima context before a broader rollout.</w:t>
      </w:r>
    </w:p>
    <w:p>
      <w:pPr>
        <w:pStyle w:val="BodyText"/>
      </w:pPr>
      <w:r>
        <w:t xml:space="preserve">Phase 3: Full Rollout and Training (Months 10-18)</w:t>
      </w:r>
    </w:p>
    <w:p>
      <w:pPr>
        <w:pStyle w:val="BodyText"/>
      </w:pPr>
      <w:r>
        <w:t xml:space="preserve">Based on pilot results, the system will be expanded to cover all judicial districts in Lima. Comprehensive training workshops will be held for judges, clerks, and administrative staff across</w:t>
      </w:r>
    </w:p>
    <w:p>
      <w:pPr>
        <w:pStyle w:val="BodyText"/>
      </w:pPr>
      <w:r>
        <w:t xml:space="preserve">Peru, with a focus on digital literacy and system navigation. Special attention will be paid to users in</w:t>
      </w:r>
    </w:p>
    <w:p>
      <w:pPr>
        <w:pStyle w:val="BodyText"/>
      </w:pPr>
      <w:r>
        <w:t xml:space="preserve">Lima who may face language barriers or limited technical skills.</w:t>
      </w:r>
    </w:p>
    <w:p>
      <w:pPr>
        <w:pStyle w:val="BodyText"/>
      </w:pPr>
      <w:r>
        <w:t xml:space="preserve">Phase 4: National Integration (Months 19-24)</w:t>
      </w:r>
    </w:p>
    <w:p>
      <w:pPr>
        <w:pStyle w:val="BodyText"/>
      </w:pPr>
      <w:r>
        <w:t xml:space="preserve">The final phase involves integrating the "</w:t>
      </w:r>
    </w:p>
    <w:p>
      <w:pPr>
        <w:pStyle w:val="BodyText"/>
      </w:pPr>
      <w:r>
        <w:t xml:space="preserve">Judge" framework with judicial systems in other major Peruvian cities, ensuring that cases originating in Lima but affecting parties in other regions of</w:t>
      </w:r>
    </w:p>
    <w:p>
      <w:pPr>
        <w:pStyle w:val="BodyText"/>
      </w:pPr>
      <w:r>
        <w:t xml:space="preserve">Peru can be managed seamlessly.</w:t>
      </w:r>
    </w:p>
    <w:p>
      <w:pPr>
        <w:pStyle w:val="BodyText"/>
      </w:pPr>
      <w:r>
        <w:t xml:space="preserve">5. Expected Outcomes and Impact on Peru Lima</w:t>
      </w:r>
    </w:p>
    <w:p>
      <w:pPr>
        <w:pStyle w:val="BodyText"/>
      </w:pPr>
      <w:r>
        <w:t xml:space="preserve">The successful implementation of the "</w:t>
      </w:r>
    </w:p>
    <w:p>
      <w:pPr>
        <w:pStyle w:val="BodyText"/>
      </w:pPr>
      <w:r>
        <w:t xml:space="preserve">Judge" project is expected to have a transformative impact on the legal landscape in</w:t>
      </w:r>
      <w:r>
        <w:t xml:space="preserve"> </w:t>
      </w:r>
      <w:r>
        <w:rPr>
          <w:bCs/>
          <w:b/>
        </w:rPr>
        <w:t xml:space="preserve">Lima, Peru</w:t>
      </w:r>
      <w:r>
        <w:t xml:space="preserve">. By digitizing workflows, we anticipate a significant decrease in the backlog of cases. For citizens in Lima, this means faster resolution of disputes ranging from family law to commercial contracts. Furthermore, the transparency features will help combat corruption and favoritism by creating an immutable digital record of judicial decisions and procedural steps.</w:t>
      </w:r>
    </w:p>
    <w:p>
      <w:pPr>
        <w:pStyle w:val="BodyText"/>
      </w:pPr>
      <w:r>
        <w:t xml:space="preserve">Additionally, economic investment in Lima is likely to increase as businesses gain confidence in the speed and reliability of the local judicial system. A predictable legal environment is a cornerstone of economic stability, positioning</w:t>
      </w:r>
    </w:p>
    <w:p>
      <w:pPr>
        <w:pStyle w:val="BodyText"/>
      </w:pPr>
      <w:r>
        <w:t xml:space="preserve">Lima as a more attractive hub for international trade within</w:t>
      </w:r>
      <w:r>
        <w:t xml:space="preserve"> </w:t>
      </w:r>
      <w:r>
        <w:rPr>
          <w:bCs/>
          <w:b/>
        </w:rPr>
        <w:t xml:space="preserve">Peru</w:t>
      </w:r>
      <w:r>
        <w:t xml:space="preserve">.</w:t>
      </w:r>
    </w:p>
    <w:p>
      <w:pPr>
        <w:pStyle w:val="BodyText"/>
      </w:pPr>
      <w:r>
        <w:t xml:space="preserve">6. Risk Management</w:t>
      </w:r>
    </w:p>
    <w:p>
      <w:pPr>
        <w:pStyle w:val="BodyText"/>
      </w:pPr>
      <w:r>
        <w:t xml:space="preserve">While the benefits are substantial, several risks must be managed:</w:t>
      </w:r>
    </w:p>
    <w:p>
      <w:pPr>
        <w:pStyle w:val="BodyText"/>
      </w:pPr>
      <w:r>
        <w:t xml:space="preserve">Cybersecurity Threats:The centralized nature of the "</w:t>
      </w:r>
    </w:p>
    <w:p>
      <w:pPr>
        <w:pStyle w:val="BodyText"/>
      </w:pPr>
      <w:r>
        <w:t xml:space="preserve">Judge" system makes it a target for cyberattacks. Robust encryption and regular security audits will be mandatory.</w:t>
      </w:r>
    </w:p>
    <w:p>
      <w:pPr>
        <w:pStyle w:val="BodyText"/>
      </w:pPr>
      <w:r>
        <w:rPr>
          <w:bCs/>
          <w:b/>
        </w:rPr>
        <w:t xml:space="preserve">Digital Divide:</w:t>
      </w:r>
      <w:r>
        <w:t xml:space="preserve"> </w:t>
      </w:r>
      <w:r>
        <w:t xml:space="preserve">Not all residents in Lima have equal access to smartphones or computers. Hybrid models, where physical assistance is available alongside digital tools, must remain in place.</w:t>
      </w:r>
    </w:p>
    <w:p>
      <w:pPr>
        <w:pStyle w:val="BodyText"/>
      </w:pPr>
      <w:r>
        <w:t xml:space="preserve">Cultural Resistance:Judges and staff may resist change due to fear of technology or job displacement. Continuous engagement and clear communication about the supportive (not replacement) nature of the "</w:t>
      </w:r>
    </w:p>
    <w:p>
      <w:pPr>
        <w:pStyle w:val="BodyText"/>
      </w:pPr>
      <w:r>
        <w:t xml:space="preserve">Judge" system are crucial.</w:t>
      </w:r>
    </w:p>
    <w:p>
      <w:pPr>
        <w:pStyle w:val="BodyText"/>
      </w:pPr>
      <w:r>
        <w:t xml:space="preserve">7. Conclusion</w:t>
      </w:r>
    </w:p>
    <w:p>
      <w:pPr>
        <w:pStyle w:val="BodyText"/>
      </w:pPr>
      <w:r>
        <w:t xml:space="preserve">The "</w:t>
      </w:r>
    </w:p>
    <w:p>
      <w:pPr>
        <w:pStyle w:val="BodyText"/>
      </w:pPr>
      <w:r>
        <w:t xml:space="preserve">Judge" Initiative represents a pivotal step toward modernizing justice in</w:t>
      </w:r>
      <w:r>
        <w:t xml:space="preserve"> </w:t>
      </w:r>
      <w:r>
        <w:rPr>
          <w:bCs/>
          <w:b/>
        </w:rPr>
        <w:t xml:space="preserve">Lima, Peru</w:t>
      </w:r>
      <w:r>
        <w:t xml:space="preserve">. By addressing the unique logistical and bureaucratic challenges of the capital city, this project aims to deliver a judicial system that is efficient, transparent, and accessible to all Peruvians. The integration of digital tools into the daily operations of courts in Lima will not only alleviate current backlogs but also set a precedent for judicial innovation throughout</w:t>
      </w:r>
      <w:r>
        <w:t xml:space="preserve"> </w:t>
      </w:r>
      <w:r>
        <w:rPr>
          <w:bCs/>
          <w:b/>
        </w:rPr>
        <w:t xml:space="preserve">Peru</w:t>
      </w:r>
      <w:r>
        <w:t xml:space="preserve">. It is imperative that stakeholders prioritize the funding and political support necessary to realize this vision. Only through such decisive action can we ensure that justice in</w:t>
      </w:r>
    </w:p>
    <w:p>
      <w:pPr>
        <w:pStyle w:val="BodyText"/>
      </w:pPr>
      <w:r>
        <w:t xml:space="preserve">Lima keeps pace with the needs of its growing population.</w:t>
      </w:r>
    </w:p>
    <w:p>
      <w:pPr>
        <w:pStyle w:val="BodyText"/>
      </w:pPr>
      <w:r>
        <w:rPr>
          <w:iCs/>
          <w:i/>
        </w:rPr>
        <w:t xml:space="preserve">This report serves as a foundational document for further technical discussions and budgetary approvals regarding the deployment of the Judge framework in Peru Lima.</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Implementation of the "Judge" Initiative in Peru Lima</dc:title>
  <dc:creator/>
  <dc:language>en</dc:language>
  <cp:keywords/>
  <dcterms:created xsi:type="dcterms:W3CDTF">2026-07-29T07:51:55Z</dcterms:created>
  <dcterms:modified xsi:type="dcterms:W3CDTF">2026-07-29T07:51:55Z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