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Modernized</w:t>
      </w:r>
      <w:r>
        <w:t xml:space="preserve"> </w:t>
      </w:r>
      <w:r>
        <w:t xml:space="preserve">Judicial</w:t>
      </w:r>
      <w:r>
        <w:t xml:space="preserve"> </w:t>
      </w:r>
      <w:r>
        <w:t xml:space="preserve">Framework</w:t>
      </w:r>
      <w:r>
        <w:t xml:space="preserve"> </w:t>
      </w:r>
      <w:r>
        <w:t xml:space="preserve">for</w:t>
      </w:r>
      <w:r>
        <w:t xml:space="preserve"> </w:t>
      </w:r>
      <w:r>
        <w:t xml:space="preserve">Judges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3" w:name="project-report"/>
    <w:p>
      <w:pPr>
        <w:pStyle w:val="Heading1"/>
      </w:pPr>
      <w:r>
        <w:t xml:space="preserve">Project Report</w:t>
      </w:r>
    </w:p>
    <w:bookmarkStart w:id="20" w:name="title"/>
    <w:p>
      <w:pPr>
        <w:pStyle w:val="Heading2"/>
      </w:pPr>
      <w:r>
        <w:rPr>
          <w:bCs/>
          <w:b/>
        </w:rPr>
        <w:t xml:space="preserve">Title:</w:t>
      </w:r>
    </w:p>
    <w:p>
      <w:pPr>
        <w:pStyle w:val="FirstParagraph"/>
      </w:pPr>
      <w:r>
        <w:rPr>
          <w:iCs/>
          <w:i/>
        </w:rPr>
        <w:t xml:space="preserve">The Strategic Integration of Technological and Structural Enhancements for the Judiciary in South Africa, Johannesburg.</w:t>
      </w:r>
    </w:p>
    <w:bookmarkEnd w:id="20"/>
    <w:bookmarkStart w:id="21" w:name="date"/>
    <w:p>
      <w:pPr>
        <w:pStyle w:val="Heading2"/>
      </w:pPr>
      <w:r>
        <w:rPr>
          <w:bCs/>
          <w:b/>
        </w:rPr>
        <w:t xml:space="preserve">Date:</w:t>
      </w:r>
    </w:p>
    <w:p>
      <w:pPr>
        <w:pStyle w:val="FirstParagraph"/>
      </w:pPr>
      <w:r>
        <w:t xml:space="preserve">October 26, 2023</w:t>
      </w:r>
    </w:p>
    <w:bookmarkEnd w:id="21"/>
    <w:bookmarkStart w:id="22" w:name="prepared-for"/>
    <w:p>
      <w:pPr>
        <w:pStyle w:val="Heading2"/>
      </w:pPr>
      <w:r>
        <w:rPr>
          <w:bCs/>
          <w:b/>
        </w:rPr>
        <w:t xml:space="preserve">Prepared For:</w:t>
      </w:r>
    </w:p>
    <w:p>
      <w:pPr>
        <w:pStyle w:val="FirstParagraph"/>
      </w:pPr>
      <w:r>
        <w:t xml:space="preserve">The Department of Justice and Constitutional Development, Republic of South Africa</w:t>
      </w:r>
    </w:p>
    <w:bookmarkEnd w:id="22"/>
    <w:bookmarkEnd w:id="23"/>
    <w:bookmarkStart w:id="25" w:name="executive-summary"/>
    <w:p>
      <w:pPr>
        <w:pStyle w:val="Heading1"/>
      </w:pPr>
      <w:r>
        <w:rPr>
          <w:bCs/>
          <w:b/>
        </w:rPr>
        <w:t xml:space="preserve">1. Executive Summary</w:t>
      </w:r>
    </w:p>
    <w:p>
      <w:pPr>
        <w:pStyle w:val="FirstParagraph"/>
      </w:pPr>
      <w:r>
        <w:t xml:space="preserve">This Project Report outlines the critical initiatives required to modernize the judicial infrastructure specifically tailored for the office and operational capacity of a Judge within South Africa, Johannesburg. As the economic hub of Southern Africa, Johannesburg handles a disproportionately high volume of complex commercial, criminal, and constitutional litigation. The objective of this project is to enhance efficiency, transparency, and access to justice by upgrading physical infrastructure for Judges in the region while simultaneously implementing digital transformation strategies. This report addresses the unique challenges faced in South Africa Johannesburg and proposes comprehensive solutions that respect the rule of law while embracing modern technological advancements.</w:t>
      </w:r>
    </w:p>
    <w:bookmarkStart w:id="24" w:name="background"/>
    <w:p>
      <w:pPr>
        <w:pStyle w:val="Heading2"/>
      </w:pPr>
      <w:r>
        <w:rPr>
          <w:bCs/>
          <w:b/>
        </w:rPr>
        <w:t xml:space="preserve">1.1 Background</w:t>
      </w:r>
    </w:p>
    <w:p>
      <w:pPr>
        <w:pStyle w:val="FirstParagraph"/>
      </w:pPr>
      <w:r>
        <w:t xml:space="preserve">The judiciary of South Africa operates under a constitutional framework that mandates independence, impartiality, and efficiency. However, the High Court in Johannesburg (North Gauteng Division) faces significant backlogs due to an influx of cases related to corporate law, property disputes, and serious criminal matters. The role of a Judge in this jurisdiction is pivotal not only for local dispute resolution but also for setting precedents that influence legal interpretation across South Africa. Therefore, any project affecting the functioning of a Judge must be approached with rigorous attention to procedural fairness and resource allocation.</w:t>
      </w:r>
    </w:p>
    <w:bookmarkEnd w:id="24"/>
    <w:bookmarkEnd w:id="25"/>
    <w:bookmarkStart w:id="26" w:name="project-objectives"/>
    <w:p>
      <w:pPr>
        <w:pStyle w:val="Heading1"/>
      </w:pPr>
      <w:r>
        <w:rPr>
          <w:bCs/>
          <w:b/>
        </w:rPr>
        <w:t xml:space="preserve">2. Project Objectives</w:t>
      </w:r>
    </w:p>
    <w:p>
      <w:pPr>
        <w:numPr>
          <w:ilvl w:val="0"/>
          <w:numId w:val="1001"/>
        </w:numPr>
        <w:pStyle w:val="Compact"/>
      </w:pPr>
      <w:r>
        <w:rPr>
          <w:bCs/>
          <w:b/>
        </w:rPr>
        <w:t xml:space="preserve">To Reduce Case Backlogs:</w:t>
      </w:r>
      <w:r>
        <w:t xml:space="preserve"> </w:t>
      </w:r>
      <w:r>
        <w:t xml:space="preserve">Implement digital case management systems that allow a Judge to review files remotely and efficiently, thereby reducing physical delays in South Africa Johannesburg.</w:t>
      </w:r>
    </w:p>
    <w:p>
      <w:pPr>
        <w:numPr>
          <w:ilvl w:val="0"/>
          <w:numId w:val="1001"/>
        </w:numPr>
        <w:pStyle w:val="Compact"/>
      </w:pPr>
      <w:r>
        <w:rPr>
          <w:bCs/>
          <w:b/>
        </w:rPr>
        <w:t xml:space="preserve">To Enhance Judicial Security and Comfort:</w:t>
      </w:r>
      <w:r>
        <w:t xml:space="preserve"> </w:t>
      </w:r>
      <w:r>
        <w:t xml:space="preserve">Upgrade the chambers and courtrooms for Judges to ensure a secure environment conducive to deep legal analysis, specifically addressing the high-security needs prevalent in this region of South Africa.</w:t>
      </w:r>
    </w:p>
    <w:p>
      <w:pPr>
        <w:numPr>
          <w:ilvl w:val="0"/>
          <w:numId w:val="1001"/>
        </w:numPr>
        <w:pStyle w:val="Compact"/>
      </w:pPr>
      <w:r>
        <w:rPr>
          <w:bCs/>
          <w:b/>
        </w:rPr>
        <w:t xml:space="preserve">To Promote Transparency:</w:t>
      </w:r>
      <w:r>
        <w:t xml:space="preserve"> </w:t>
      </w:r>
      <w:r>
        <w:t xml:space="preserve">Introduce live streaming capabilities for non-sensitive proceedings in Johannesburg, fostering public trust in the judicial process across South Africa.</w:t>
      </w:r>
    </w:p>
    <w:p>
      <w:pPr>
        <w:numPr>
          <w:ilvl w:val="0"/>
          <w:numId w:val="1001"/>
        </w:numPr>
        <w:pStyle w:val="Compact"/>
      </w:pPr>
      <w:r>
        <w:rPr>
          <w:bCs/>
          <w:b/>
        </w:rPr>
        <w:t xml:space="preserve">To Support Continuous Legal Education:</w:t>
      </w:r>
      <w:r>
        <w:t xml:space="preserve"> </w:t>
      </w:r>
      <w:r>
        <w:t xml:space="preserve">Provide Judges with access to up-to-date legal databases and research tools essential for interpreting laws within the South African context.</w:t>
      </w:r>
    </w:p>
    <w:bookmarkEnd w:id="26"/>
    <w:bookmarkStart w:id="30" w:name="scope-of-work"/>
    <w:p>
      <w:pPr>
        <w:pStyle w:val="Heading1"/>
      </w:pPr>
      <w:r>
        <w:rPr>
          <w:bCs/>
          <w:b/>
        </w:rPr>
        <w:t xml:space="preserve">3. Scope of Work</w:t>
      </w:r>
    </w:p>
    <w:p>
      <w:pPr>
        <w:pStyle w:val="FirstParagraph"/>
      </w:pPr>
      <w:r>
        <w:t xml:space="preserve">The scope of this project is strictly limited to the judicial infrastructure and support systems within Johannesburg, with a specific focus on the resources available to a Judge. It does not cover broader administrative reforms outside the immediate purview of judicial operations in South Africa.</w:t>
      </w:r>
    </w:p>
    <w:bookmarkStart w:id="27" w:name="infrastructure-upgrades"/>
    <w:p>
      <w:pPr>
        <w:pStyle w:val="Heading2"/>
      </w:pPr>
      <w:r>
        <w:rPr>
          <w:bCs/>
          <w:b/>
        </w:rPr>
        <w:t xml:space="preserve">3.1 Infrastructure Upgrades</w:t>
      </w:r>
    </w:p>
    <w:p>
      <w:pPr>
        <w:pStyle w:val="FirstParagraph"/>
      </w:pPr>
      <w:r>
        <w:t xml:space="preserve">The physical environment plays a crucial role in the administration of justice. For Judges working in Johannesburg, noise control, lighting, and ergonomic furniture are essential for maintaining concentration during lengthy trials. The project includes renovating specific chambers to meet modern standards while preserving the solemnity required by the judicial office.</w:t>
      </w:r>
    </w:p>
    <w:bookmarkEnd w:id="27"/>
    <w:bookmarkStart w:id="28" w:name="digital-transformation"/>
    <w:p>
      <w:pPr>
        <w:pStyle w:val="Heading2"/>
      </w:pPr>
      <w:r>
        <w:rPr>
          <w:bCs/>
          <w:b/>
        </w:rPr>
        <w:t xml:space="preserve">3.2 Digital Transformation</w:t>
      </w:r>
    </w:p>
    <w:p>
      <w:pPr>
        <w:pStyle w:val="FirstParagraph"/>
      </w:pPr>
      <w:r>
        <w:t xml:space="preserve">A core component of this initiative is the deployment of a robust Case Management System (CMS). This system must be integrated with existing South African government networks but localized for Johannesburg’s specific workflow. Judges will utilize secure tablets and workstations to manage dockets, ensuring that they can prepare for hearings more effectively. This digital shift is vital for reducing the paper-heavy culture currently prevalent in many courts across South Africa.</w:t>
      </w:r>
    </w:p>
    <w:bookmarkEnd w:id="28"/>
    <w:bookmarkStart w:id="29" w:name="security-protocols"/>
    <w:p>
      <w:pPr>
        <w:pStyle w:val="Heading2"/>
      </w:pPr>
      <w:r>
        <w:rPr>
          <w:bCs/>
          <w:b/>
        </w:rPr>
        <w:t xml:space="preserve">3.3 Security Protocols</w:t>
      </w:r>
    </w:p>
    <w:p>
      <w:pPr>
        <w:pStyle w:val="FirstParagraph"/>
      </w:pPr>
      <w:r>
        <w:t xml:space="preserve">Johannesburg presents unique security challenges due to its urban density and the nature of high-stakes litigation. The project includes the installation of advanced biometric access controls for Judges' chambers and secure video conferencing facilities for witness testimonies, particularly in sensitive cases involving organized crime or corruption within South Africa.</w:t>
      </w:r>
    </w:p>
    <w:bookmarkEnd w:id="29"/>
    <w:bookmarkEnd w:id="30"/>
    <w:bookmarkStart w:id="31" w:name="methodology"/>
    <w:p>
      <w:pPr>
        <w:pStyle w:val="Heading1"/>
      </w:pPr>
      <w:r>
        <w:rPr>
          <w:bCs/>
          <w:b/>
        </w:rPr>
        <w:t xml:space="preserve">4. Methodology</w:t>
      </w:r>
    </w:p>
    <w:p>
      <w:pPr>
        <w:pStyle w:val="FirstParagraph"/>
      </w:pPr>
      <w:r>
        <w:t xml:space="preserve">The project will follow a phased implementation strategy to minimize disruption to the judicial process in Johannesburg.</w:t>
      </w:r>
    </w:p>
    <w:p>
      <w:pPr>
        <w:numPr>
          <w:ilvl w:val="0"/>
          <w:numId w:val="1002"/>
        </w:numPr>
        <w:pStyle w:val="Compact"/>
      </w:pPr>
      <w:r>
        <w:rPr>
          <w:bCs/>
          <w:b/>
        </w:rPr>
        <w:t xml:space="preserve">Phase 1: Needs Assessment:</w:t>
      </w:r>
      <w:r>
        <w:t xml:space="preserve">A comprehensive audit of current resources available to Judges in the North Gauteng High Court. This involves surveys and interviews with sitting judges across South Africa Johannesburg.</w:t>
      </w:r>
    </w:p>
    <w:p>
      <w:pPr>
        <w:numPr>
          <w:ilvl w:val="0"/>
          <w:numId w:val="1002"/>
        </w:numPr>
        <w:pStyle w:val="Compact"/>
      </w:pPr>
      <w:r>
        <w:rPr>
          <w:bCs/>
          <w:b/>
        </w:rPr>
        <w:t xml:space="preserve">Phase 2: Procurement and Development:</w:t>
      </w:r>
      <w:r>
        <w:t xml:space="preserve">Sourcing technology partners experienced in legal tech solutions suitable for the South African regulatory environment.</w:t>
      </w:r>
    </w:p>
    <w:p>
      <w:pPr>
        <w:numPr>
          <w:ilvl w:val="0"/>
          <w:numId w:val="1002"/>
        </w:numPr>
        <w:pStyle w:val="Compact"/>
      </w:pPr>
      <w:r>
        <w:rPr>
          <w:bCs/>
          <w:b/>
        </w:rPr>
        <w:t xml:space="preserve">Phase 3: Pilot Testing:</w:t>
      </w:r>
      <w:r>
        <w:t xml:space="preserve">A limited rollout of the new systems to a select group of Judges to test usability and effectiveness in a real-world setting within Johannesburg.</w:t>
      </w:r>
    </w:p>
    <w:p>
      <w:pPr>
        <w:numPr>
          <w:ilvl w:val="0"/>
          <w:numId w:val="1002"/>
        </w:numPr>
        <w:pStyle w:val="Compact"/>
      </w:pPr>
      <w:r>
        <w:rPr>
          <w:bCs/>
          <w:b/>
        </w:rPr>
        <w:t xml:space="preserve">Phase 4: Full Deployment and Training:</w:t>
      </w:r>
      <w:r>
        <w:t xml:space="preserve">Rolled out across all relevant courts in South Africa, accompanied by extensive training programs for Judges on using new digital tools.</w:t>
      </w:r>
    </w:p>
    <w:bookmarkEnd w:id="31"/>
    <w:bookmarkStart w:id="32" w:name="stakeholder-analysis"/>
    <w:p>
      <w:pPr>
        <w:pStyle w:val="Heading1"/>
      </w:pPr>
      <w:r>
        <w:rPr>
          <w:bCs/>
          <w:b/>
        </w:rPr>
        <w:t xml:space="preserve">5. Stakeholder Analysis</w:t>
      </w:r>
    </w:p>
    <w:p>
      <w:pPr>
        <w:pStyle w:val="FirstParagraph"/>
      </w:pPr>
      <w:r>
        <w:rPr>
          <w:bCs/>
          <w:b/>
        </w:rPr>
        <w:t xml:space="preserve">The Judiciary:</w:t>
      </w:r>
      <w:r>
        <w:t xml:space="preserve">The primary beneficiaries of this project are the Judges who will experience reduced administrative burdens and improved working conditions.</w:t>
      </w:r>
    </w:p>
    <w:p>
      <w:pPr>
        <w:pStyle w:val="BodyText"/>
      </w:pPr>
      <w:r>
        <w:t xml:space="preserve">Litigants and Legal Practitioners:In Johannesburg, attorneys and advocates will benefit from faster scheduling, clearer communication channels, and reduced waiting times.</w:t>
      </w:r>
    </w:p>
    <w:p>
      <w:pPr>
        <w:pStyle w:val="BodyText"/>
      </w:pPr>
      <w:r>
        <w:rPr>
          <w:bCs/>
          <w:b/>
        </w:rPr>
        <w:t xml:space="preserve">The Public:</w:t>
      </w:r>
      <w:r>
        <w:t xml:space="preserve">Citizens of South Africa will gain greater confidence in the judicial system as cases are resolved more swiftly and transparently.</w:t>
      </w:r>
    </w:p>
    <w:bookmarkEnd w:id="32"/>
    <w:bookmarkStart w:id="33" w:name="risk-management"/>
    <w:p>
      <w:pPr>
        <w:pStyle w:val="Heading1"/>
      </w:pPr>
      <w:r>
        <w:rPr>
          <w:bCs/>
          <w:b/>
        </w:rPr>
        <w:t xml:space="preserve">6. Risk Management</w:t>
      </w:r>
    </w:p>
    <w:p>
      <w:pPr>
        <w:numPr>
          <w:ilvl w:val="0"/>
          <w:numId w:val="1003"/>
        </w:numPr>
        <w:pStyle w:val="Compact"/>
      </w:pPr>
      <w:r>
        <w:t xml:space="preserve">Data Security Risks:The threat of cyberattacks on judicial data is significant. The project includes robust encryption protocols compliant with South Africa’s Protection of Personal Information (POPI) Act.</w:t>
      </w:r>
    </w:p>
    <w:p>
      <w:pPr>
        <w:numPr>
          <w:ilvl w:val="0"/>
          <w:numId w:val="1003"/>
        </w:numPr>
        <w:pStyle w:val="Compact"/>
      </w:pPr>
      <w:r>
        <w:t xml:space="preserve">Resistance to Change:Judges may be hesitant to adopt new technologies. A comprehensive change management strategy, including peer mentoring and highlighting success stories from other jurisdictions in South Africa, will be employed.</w:t>
      </w:r>
    </w:p>
    <w:p>
      <w:pPr>
        <w:numPr>
          <w:ilvl w:val="0"/>
          <w:numId w:val="1003"/>
        </w:numPr>
        <w:pStyle w:val="Compact"/>
      </w:pPr>
      <w:r>
        <w:t xml:space="preserve">Budget Overruns:Rigid financial controls and regular audits will ensure the project remains within its allocated budget for infrastructure development in Johannesburg.</w:t>
      </w:r>
    </w:p>
    <w:bookmarkEnd w:id="33"/>
    <w:bookmarkStart w:id="34" w:name="expected-outcomes-and-impact"/>
    <w:p>
      <w:pPr>
        <w:pStyle w:val="Heading1"/>
      </w:pPr>
      <w:r>
        <w:rPr>
          <w:bCs/>
          <w:b/>
        </w:rPr>
        <w:t xml:space="preserve">7. Expected Outcomes and Impact</w:t>
      </w:r>
    </w:p>
    <w:p>
      <w:pPr>
        <w:pStyle w:val="FirstParagraph"/>
      </w:pPr>
      <w:r>
        <w:t xml:space="preserve">The successful implementation of this Project Report is expected to yield a 30% reduction in case processing time for complex matters handled by Judges in South Africa Johannesburg. Furthermore, it aims to improve the work-life balance for judicial officers, reducing burnout rates. By modernizing the environment and tools available to a Judge, the project seeks to reinforce South Africa’s reputation as a hub for commercial arbitration and legal excellence.</w:t>
      </w:r>
    </w:p>
    <w:bookmarkEnd w:id="34"/>
    <w:bookmarkStart w:id="35" w:name="budget-overview"/>
    <w:p>
      <w:pPr>
        <w:pStyle w:val="Heading1"/>
      </w:pPr>
      <w:r>
        <w:rPr>
          <w:bCs/>
          <w:b/>
        </w:rPr>
        <w:t xml:space="preserve">8. Budget Overview</w:t>
      </w:r>
    </w:p>
    <w:p>
      <w:pPr>
        <w:pStyle w:val="FirstParagraph"/>
      </w:pPr>
      <w:r>
        <w:t xml:space="preserve">The estimated budget for this initiative includes costs for hardware procurement, software licensing, infrastructure renovation in Johannesburg facilities, and training workshops. Funding will be sought through the Department of Justice’s capital development grant and potential partnerships with private sector stakeholders interested in judicial efficiency within South Africa.</w:t>
      </w:r>
    </w:p>
    <w:bookmarkEnd w:id="35"/>
    <w:bookmarkStart w:id="36" w:name="conclusion"/>
    <w:p>
      <w:pPr>
        <w:pStyle w:val="Heading1"/>
      </w:pPr>
      <w:r>
        <w:rPr>
          <w:bCs/>
          <w:b/>
        </w:rPr>
        <w:t xml:space="preserve">9. Conclusion</w:t>
      </w:r>
    </w:p>
    <w:p>
      <w:pPr>
        <w:pStyle w:val="FirstParagraph"/>
      </w:pPr>
      <w:r>
        <w:t xml:space="preserve">This Project Report underscores the urgent need to adapt judicial processes to contemporary demands for a Judge operating in South Africa Johannesburg. By combining physical infrastructure improvements with cutting-edge technology, we can create a judicial environment that is efficient, secure, and accessible. The success of this project will not only benefit the Judges directly involved but will also strengthen the rule of law throughout South Africa. It is imperative that stakeholders collaborate to ensure these enhancements are realized promptly to alleviate the backlog pressures currently facing the courts in Johannesburg.</w:t>
      </w:r>
    </w:p>
    <w:bookmarkEnd w:id="36"/>
    <w:bookmarkStart w:id="37" w:name="recommendations"/>
    <w:p>
      <w:pPr>
        <w:pStyle w:val="Heading1"/>
      </w:pPr>
      <w:r>
        <w:rPr>
          <w:bCs/>
          <w:b/>
        </w:rPr>
        <w:t xml:space="preserve">10. Recommendations</w:t>
      </w:r>
    </w:p>
    <w:p>
      <w:pPr>
        <w:numPr>
          <w:ilvl w:val="0"/>
          <w:numId w:val="1004"/>
        </w:numPr>
        <w:pStyle w:val="Compact"/>
      </w:pPr>
      <w:r>
        <w:t xml:space="preserve">Prioritize the recruitment of IT specialists familiar with South African legal frameworks.</w:t>
      </w:r>
    </w:p>
    <w:p>
      <w:pPr>
        <w:numPr>
          <w:ilvl w:val="0"/>
          <w:numId w:val="1004"/>
        </w:numPr>
        <w:pStyle w:val="Compact"/>
      </w:pPr>
      <w:r>
        <w:t xml:space="preserve">Maintain continuous dialogue with the Judicial Services Commission regarding standards for Judges.</w:t>
      </w:r>
    </w:p>
    <w:p>
      <w:pPr>
        <w:numPr>
          <w:ilvl w:val="0"/>
          <w:numId w:val="1004"/>
        </w:numPr>
        <w:pStyle w:val="Compact"/>
      </w:pPr>
      <w:r>
        <w:t xml:space="preserve">Ensure that all digital solutions are accessible to those in rural areas surrounding Johannesburg, promoting equality in justice delivery across South Africa.</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the Modernized Judicial Framework for Judges in South Africa, Johannesburg</dc:title>
  <dc:creator/>
  <cp:keywords/>
  <dcterms:created xsi:type="dcterms:W3CDTF">2026-07-29T16:27:18Z</dcterms:created>
  <dcterms:modified xsi:type="dcterms:W3CDTF">2026-07-29T16:27:18Z</dcterms:modified>
</cp:coreProperties>
</file>

<file path=docProps/custom.xml><?xml version="1.0" encoding="utf-8"?>
<Properties xmlns="http://schemas.openxmlformats.org/officeDocument/2006/custom-properties" xmlns:vt="http://schemas.openxmlformats.org/officeDocument/2006/docPropsVTypes"/>
</file>