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325861aae3e781d0c9c2b9d3e6058d9225e2619"/>
    <w:p>
      <w:pPr>
        <w:pStyle w:val="Heading1"/>
      </w:pPr>
      <w:r>
        <w:t xml:space="preserve">Strategic Deployment of a Laboratory Technician in Brazil Rio de Janeiro</w:t>
      </w:r>
    </w:p>
    <w:p>
      <w:pPr>
        <w:pStyle w:val="FirstParagraph"/>
      </w:pPr>
      <w:r>
        <w:rPr>
          <w:bCs/>
          <w:b/>
        </w:rPr>
        <w:t xml:space="preserve">Date:</w:t>
      </w:r>
    </w:p>
    <w:p>
      <w:pPr>
        <w:pStyle w:val="BodyText"/>
      </w:pPr>
      <w:r>
        <w:t xml:space="preserve">October 26, 2023</w:t>
      </w:r>
      <w:r>
        <w:br/>
      </w:r>
      <w:r>
        <w:rPr>
          <w:bCs/>
          <w:b/>
        </w:rPr>
        <w:t xml:space="preserve">To:</w:t>
      </w:r>
      <w:r>
        <w:t xml:space="preserve"> </w:t>
      </w:r>
      <w:r>
        <w:t xml:space="preserve">The Board of Directors, Global Operations Division</w:t>
      </w:r>
      <w:r>
        <w:br/>
      </w:r>
      <w:r>
        <w:rPr>
          <w:bCs/>
          <w:b/>
        </w:rPr>
        <w:t xml:space="preserve">From:</w:t>
      </w:r>
      <w:r>
        <w:t xml:space="preserve"> </w:t>
      </w:r>
      <w:r>
        <w:t xml:space="preserve">Human Resources &amp; Compliance Department</w:t>
      </w:r>
      <w:r>
        <w:br/>
      </w:r>
      <w:r>
        <w:br/>
      </w:r>
      <w:r>
        <w:rPr>
          <w:iCs/>
          <w:i/>
        </w:rPr>
        <w:t xml:space="preserve">This document outlines the strategic implementation of a Project Report framework dedicated to the recruitment, training and operational oversight of a specialized Laboratory Technician within the dynamic regulatory environment of Brazil Rio de Janeiro.</w:t>
      </w:r>
    </w:p>
    <w:p>
      <w:pPr>
        <w:pStyle w:val="BodyText"/>
      </w:pPr>
      <w:r>
        <w:t xml:space="preserve">The primary objective of this project is to establish a robust clinical and research laboratory infrastructure in Brazil Rio de Janeiro. A critical component of this expansion is the hiring and integration of a qualified Laboratory Technician. This Project Report details the comprehensive strategy required to ensure that the Laboratory Technician not only meets international quality standards but also adheres strictly to local Brazilian regulations, particularly those enforced by ANVISA (Agência Nacional de Vigilância Sanitária). The location in Brazil Rio de Janeiro presents unique logistical and cultural opportunities, requiring a tailored approach to human resources and compliance.</w:t>
      </w:r>
    </w:p>
    <w:bookmarkStart w:id="22" w:name="X7740a01505a526312bf908caadea89390e4ea62"/>
    <w:p>
      <w:pPr>
        <w:pStyle w:val="Heading2"/>
      </w:pPr>
      <w:r>
        <w:t xml:space="preserve">2. Contextual Overview: Brazil Rio de Janeiro</w:t>
      </w:r>
    </w:p>
    <w:p>
      <w:pPr>
        <w:pStyle w:val="FirstParagraph"/>
      </w:pPr>
      <w:r>
        <w:t xml:space="preserve">Brazil Rio de Janeiro is not merely a geographic location but a complex ecosystem characterized by its vibrant economy, rich scientific heritage, and rigorous health regulatory framework. As the second-largest city in Brazil it serves as a hub for pharmaceutical research biotechnology and public health initiatives. The decision to base our operations here is strategic however it demands deep local knowledge.</w:t>
      </w:r>
    </w:p>
    <w:bookmarkStart w:id="20" w:name="regulatory-landscape"/>
    <w:p>
      <w:pPr>
        <w:pStyle w:val="Heading3"/>
      </w:pPr>
      <w:r>
        <w:t xml:space="preserve">2.1 Regulatory Landscape</w:t>
      </w:r>
    </w:p>
    <w:p>
      <w:pPr>
        <w:pStyle w:val="FirstParagraph"/>
      </w:pPr>
      <w:r>
        <w:t xml:space="preserve">The healthcare sector in Brazil Rio de Janeiro is heavily regulated by ANVISA which oversees all aspects of laboratory testing from sample collection to final reporting. For a Laboratory Technician operating in this region, familiarity with RDC 302/2005 and other relevant technical regulations is non-negotiable. This Project Report emphasizes that compliance is not an afterthought but the foundation of our operational model.</w:t>
      </w:r>
    </w:p>
    <w:bookmarkEnd w:id="20"/>
    <w:bookmarkStart w:id="21" w:name="cultural-and-linguistic-nuances"/>
    <w:p>
      <w:pPr>
        <w:pStyle w:val="Heading3"/>
      </w:pPr>
      <w:r>
        <w:t xml:space="preserve">2.2 Cultural and Linguistic Nuances</w:t>
      </w:r>
    </w:p>
    <w:p>
      <w:pPr>
        <w:pStyle w:val="FirstParagraph"/>
      </w:pPr>
      <w:r>
        <w:t xml:space="preserve">While English proficiency among researchers in Brazil Rio de Janeiro is growing the primary language of documentation and patient interaction remains Portuguese. The Laboratory Technician must possess fluent technical Portuguese to accurately record data communicate with medical staff and interpret complex regulatory documents issued by local authorities.</w:t>
      </w:r>
    </w:p>
    <w:bookmarkEnd w:id="21"/>
    <w:bookmarkEnd w:id="22"/>
    <w:bookmarkStart w:id="25" w:name="Xfca66121a2139106930a3174c56bb3135d77f8c"/>
    <w:p>
      <w:pPr>
        <w:pStyle w:val="Heading2"/>
      </w:pPr>
      <w:r>
        <w:t xml:space="preserve">3. Role Definition: The Laboratory Technician</w:t>
      </w:r>
    </w:p>
    <w:p>
      <w:pPr>
        <w:pStyle w:val="FirstParagraph"/>
      </w:pPr>
      <w:r>
        <w:t xml:space="preserve">The core of this Project Report revolves around the specific role of the Laboratory Technician. This position is pivotal in ensuring data integrity and patient safety.</w:t>
      </w:r>
    </w:p>
    <w:bookmarkStart w:id="23" w:name="core-responsibilities"/>
    <w:p>
      <w:pPr>
        <w:pStyle w:val="Heading3"/>
      </w:pPr>
      <w:r>
        <w:t xml:space="preserve">3.1 Core Responsibilities</w:t>
      </w:r>
    </w:p>
    <w:bookmarkEnd w:id="23"/>
    <w:bookmarkStart w:id="24" w:name="qualifications-and-requirements"/>
    <w:p>
      <w:pPr>
        <w:pStyle w:val="Heading3"/>
      </w:pPr>
      <w:r>
        <w:t xml:space="preserve">3.2 Qualifications and Requirements</w:t>
      </w:r>
    </w:p>
    <w:p>
      <w:pPr>
        <w:pStyle w:val="FirstParagraph"/>
      </w:pPr>
      <w:r>
        <w:t xml:space="preserve">To be considered for this position within the framework of this Project Report candidates must hold a degree in Laboratory Technology or a related field from an accredited Brazilian institution. Furthermore, prior experience working in high-volume laboratories in Brazil Rio de Janeiro is highly preferred due to the specific workflow demands of the local healthcare system.</w:t>
      </w:r>
    </w:p>
    <w:bookmarkEnd w:id="24"/>
    <w:bookmarkEnd w:id="25"/>
    <w:bookmarkStart w:id="28" w:name="implementation-strategy"/>
    <w:p>
      <w:pPr>
        <w:pStyle w:val="Heading2"/>
      </w:pPr>
      <w:r>
        <w:t xml:space="preserve">4. Implementation Strategy</w:t>
      </w:r>
    </w:p>
    <w:p>
      <w:pPr>
        <w:pStyle w:val="FirstParagraph"/>
      </w:pPr>
      <w:r>
        <w:t xml:space="preserve">This section outlines the phased approach detailed in this Project Report for deploying the Laboratory Technician role effectively.</w:t>
      </w:r>
    </w:p>
    <w:bookmarkStart w:id="26" w:name="phase-one-recruitment-and-vetting"/>
    <w:p>
      <w:pPr>
        <w:pStyle w:val="Heading3"/>
      </w:pPr>
      <w:r>
        <w:t xml:space="preserve">4.1 Phase One: Recruitment and Vetting</w:t>
      </w:r>
    </w:p>
    <w:p>
      <w:pPr>
        <w:pStyle w:val="FirstParagraph"/>
      </w:pPr>
      <w:r>
        <w:t xml:space="preserve">Develop job descriptions that highlight the specific requirements of operating in Brazil Rio de Janeiro including bilingual capabilities.</w:t>
      </w:r>
    </w:p>
    <w:p>
      <w:pPr>
        <w:pStyle w:val="BodyText"/>
      </w:pPr>
      <w:r>
        <w:t xml:space="preserve">li&gt;Partner with local universities such as UFRJ (Federal University of Rio de Janeiro) to source top talent.</w:t>
      </w:r>
    </w:p>
    <w:p>
      <w:pPr>
        <w:pStyle w:val="BodyText"/>
      </w:pPr>
      <w:r>
        <w:t xml:space="preserve">The training module is a key component of this Project Report. It will include:</w:t>
      </w:r>
    </w:p>
    <w:bookmarkEnd w:id="26"/>
    <w:bookmarkStart w:id="27" w:name="phase-three-operational-launch"/>
    <w:p>
      <w:pPr>
        <w:pStyle w:val="Heading3"/>
      </w:pPr>
      <w:r>
        <w:t xml:space="preserve">4.3 Phase Three: Operational Launch</w:t>
      </w:r>
    </w:p>
    <w:p>
      <w:pPr>
        <w:pStyle w:val="FirstParagraph"/>
      </w:pPr>
      <w:r>
        <w:t xml:space="preserve">The Laboratory Technician will begin supervised operations, with a focus on establishing Standard Operating Procedures (SOPs) that align with both global company standards and local Brazilian requirements. Regular audits will be conducted to ensure adherence to the protocols outlined in this Project Report.</w:t>
      </w:r>
    </w:p>
    <w:bookmarkEnd w:id="27"/>
    <w:bookmarkEnd w:id="28"/>
    <w:bookmarkStart w:id="29" w:name="risk-assessment-and-mitigation"/>
    <w:p>
      <w:pPr>
        <w:pStyle w:val="Heading2"/>
      </w:pPr>
      <w:r>
        <w:t xml:space="preserve">5. Risk Assessment and Mitigation</w:t>
      </w:r>
    </w:p>
    <w:p>
      <w:pPr>
        <w:pStyle w:val="FirstParagraph"/>
      </w:pPr>
      <w:r>
        <w:t xml:space="preserve">A comprehensive Project Report must address potential risks.</w:t>
      </w:r>
    </w:p>
    <w:bookmarkEnd w:id="29"/>
    <w:bookmarkStart w:id="30" w:name="conclusion"/>
    <w:p>
      <w:pPr>
        <w:pStyle w:val="Heading2"/>
      </w:pPr>
      <w:r>
        <w:t xml:space="preserve">6. Conclusion</w:t>
      </w:r>
    </w:p>
    <w:p>
      <w:pPr>
        <w:pStyle w:val="FirstParagraph"/>
      </w:pPr>
      <w:r>
        <w:t xml:space="preserve">The successful integration of a Laboratory Technician in Brazil Rio de Janeiro is a complex but rewarding endeavor. This Project Report serves as the blueprint for achieving this goal, ensuring that every aspect from recruitment to daily operations is aligned with local laws and international best practices. By prioritizing regulatory compliance cultural sensitivity and technical excellence we position ourselves for long-term success in one of Latin America’s most dynamic markets.</w:t>
      </w:r>
    </w:p>
    <w:p>
      <w:pPr>
        <w:pStyle w:val="BodyText"/>
      </w:pPr>
      <w:r>
        <w:t xml:space="preserve">The commitment to this detailed Project Report underscores our dedication to quality and safety. The Laboratory Technician will not just be an employee but a vital guardian of health standards in Brazil Rio de Janeiro. We recommend immediate approval of the budget allocated for this initiative as outlined herein.</w:t>
      </w:r>
    </w:p>
    <w:bookmarkEnd w:id="30"/>
    <w:bookmarkStart w:id="31" w:name="appendices"/>
    <w:p>
      <w:pPr>
        <w:pStyle w:val="Heading2"/>
      </w:pPr>
      <w:r>
        <w:t xml:space="preserve">7. Appendices</w:t>
      </w:r>
    </w:p>
    <w:p>
      <w:pPr>
        <w:pStyle w:val="FirstParagraph"/>
      </w:pPr>
      <w:r>
        <w:t xml:space="preserve">The following documents support this Project Report:</w:t>
      </w:r>
    </w:p>
    <w:p>
      <w:pPr>
        <w:pStyle w:val="BodyText"/>
      </w:pPr>
      <w:r>
        <w:rPr>
          <w:bCs/>
          <w:b/>
        </w:rPr>
        <w:t xml:space="preserve">End of Project Report</w:t>
      </w:r>
      <w:r>
        <w:t xml:space="preserve"> </w:t>
      </w:r>
      <w:r>
        <w:t xml:space="preserve">Prepared by the Strategic Planning Committee.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Brazil Rio de Janeiro</dc:title>
  <dc:creator/>
  <dc:language>en</dc:language>
  <cp:keywords/>
  <dcterms:created xsi:type="dcterms:W3CDTF">2026-07-30T03:06:21Z</dcterms:created>
  <dcterms:modified xsi:type="dcterms:W3CDTF">2026-07-30T03:06:21Z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