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w:t>
      </w:r>
      <w:r>
        <w:t xml:space="preserve"> </w:t>
      </w:r>
      <w:r>
        <w:t xml:space="preserve">France</w:t>
      </w:r>
      <w:r>
        <w:t xml:space="preserve"> </w:t>
      </w:r>
      <w:r>
        <w:t xml:space="preserve">Lyon</w:t>
      </w:r>
    </w:p>
    <w:bookmarkStart w:id="28" w:name="laboratory-technician-project-report"/>
    <w:p>
      <w:pPr>
        <w:pStyle w:val="Heading1"/>
      </w:pPr>
      <w:r>
        <w:t xml:space="preserve">Laboratory Technician Project Report</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France Lyon</w:t>
      </w:r>
      <w:r>
        <w:br/>
      </w:r>
      <w:r>
        <w:rPr>
          <w:bCs/>
          <w:b/>
        </w:rPr>
        <w:t xml:space="preserve">Focused Role:</w:t>
      </w:r>
      <w:r>
        <w:t xml:space="preserve"> </w:t>
      </w:r>
      <w:r>
        <w:t xml:space="preserve">Laboratory Technician</w:t>
      </w:r>
    </w:p>
    <w:bookmarkStart w:id="20" w:name="executive-summary"/>
    <w:p>
      <w:pPr>
        <w:pStyle w:val="Heading2"/>
      </w:pPr>
      <w:r>
        <w:t xml:space="preserve">1. Executive Summary</w:t>
      </w:r>
    </w:p>
    <w:p>
      <w:pPr>
        <w:pStyle w:val="FirstParagraph"/>
      </w:pPr>
      <w:r>
        <w:t xml:space="preserve">This Project Report outlines the strategic implementation and operational framework for the deployment of specialized Laboratory Technician roles within the burgeoning biotechnology and pharmaceutical sectors of France Lyon. As a global hub for health sciences, Lyon hosts major research clusters such as Lyon Biopôle. This document details the necessity, recruitment criteria, regulatory compliance standards, and operational expectations required to integrate skilled Laboratory Technicians into this dynamic ecosystem effectively. The primary objective is to enhance local R&amp;D capabilities by ensuring that all laboratory personnel adhere to strict international quality standards while contributing to the innovative output of laboratories situated in France Lyon.</w:t>
      </w:r>
    </w:p>
    <w:bookmarkEnd w:id="20"/>
    <w:bookmarkStart w:id="21" w:name="X69ae85a9547940ac182b4bf6f87c1d60111b238"/>
    <w:p>
      <w:pPr>
        <w:pStyle w:val="Heading2"/>
      </w:pPr>
      <w:r>
        <w:t xml:space="preserve">2. Strategic Importance of the Laboratory Technician Role</w:t>
      </w:r>
    </w:p>
    <w:p>
      <w:pPr>
        <w:pStyle w:val="FirstParagraph"/>
      </w:pPr>
      <w:r>
        <w:t xml:space="preserve">The role of the Laboratory Technician is pivotal in maintaining the integrity and efficiency of scientific research operations. In a high-stakes environment like France Lyon, where competition for pharmaceutical patents and biotech advancements is fierce, technical precision is paramount. A skilled Laboratory Technician serves as the backbone of daily operations, responsible for sample preparation, data collection, equipment maintenance, and adherence to Good Laboratory Practice (GLP) guidelines.</w:t>
      </w:r>
      <w:r>
        <w:t xml:space="preserve"> </w:t>
      </w:r>
      <w:r>
        <w:t xml:space="preserve">Without dedicated personnel proficient in analytical techniques such as chromatography (HPLC), spectrometry (NMR), and cell culture techniques, the throughput of research in France Lyon would significantly diminish. Therefore, this project emphasizes that the hiring and training of these technicians are not merely administrative tasks but critical strategic investments that directly impact the scientific output and commercial viability of organizations operating within this region.</w:t>
      </w:r>
    </w:p>
    <w:bookmarkEnd w:id="21"/>
    <w:bookmarkStart w:id="22" w:name="Xb83a91d3c0c27711c7640eb2dfee93d0424e382"/>
    <w:p>
      <w:pPr>
        <w:pStyle w:val="Heading2"/>
      </w:pPr>
      <w:r>
        <w:t xml:space="preserve">3. Regional Context: The Ecosystem in France Lyon</w:t>
      </w:r>
    </w:p>
    <w:p>
      <w:pPr>
        <w:pStyle w:val="FirstParagraph"/>
      </w:pPr>
      <w:r>
        <w:t xml:space="preserve">Lyon has established itself as a premier destination for life sciences in Europe, second only to Paris in certain metrics regarding biotech investment. The city benefits from close ties between academic institutions like the University of Lyon and industrial partners located within the Lyon Biopôle cluster. This unique ecosystem requires Laboratory Technicians who are not only technically competent but also culturally and linguistically adaptable to a multicultural environment common in international research hubs across France Lyon.</w:t>
      </w:r>
      <w:r>
        <w:t xml:space="preserve"> </w:t>
      </w:r>
      <w:r>
        <w:t xml:space="preserve">Furthermore, the specific regulatory landscape in France demands that technicians possess up-to-date knowledge of European Union directives regarding safety, ethics, and data management. The project report highlights that successful integration into the France Lyon market requires a deep understanding of local institutional protocols, ensuring seamless collaboration between public research institutes and private enterprises located throughout the metropolitan area.</w:t>
      </w:r>
    </w:p>
    <w:bookmarkEnd w:id="22"/>
    <w:bookmarkStart w:id="23" w:name="recruitment-and-qualification-standards"/>
    <w:p>
      <w:pPr>
        <w:pStyle w:val="Heading2"/>
      </w:pPr>
      <w:r>
        <w:t xml:space="preserve">4. Recruitment and Qualification Standards</w:t>
      </w:r>
    </w:p>
    <w:p>
      <w:pPr>
        <w:pStyle w:val="FirstParagraph"/>
      </w:pPr>
      <w:r>
        <w:t xml:space="preserve">To maintain high standards in our operations across France Lyon, strict qualification criteria have been established for prospective Laboratory Technicians. Candidates must hold at least a Bachelor’s degree in Chemistry, Biology, or a related life science field. However, given the advanced nature of research facilities in France Lyon, preference is often given to candidates with postgraduate certifications or specialized diplomas recognized by French educational authorities.</w:t>
      </w:r>
      <w:r>
        <w:t xml:space="preserve"> </w:t>
      </w:r>
      <w:r>
        <w:t xml:space="preserve">Key competencies required for this role include:</w:t>
      </w:r>
    </w:p>
    <w:p>
      <w:pPr>
        <w:numPr>
          <w:ilvl w:val="0"/>
          <w:numId w:val="1001"/>
        </w:numPr>
        <w:pStyle w:val="Compact"/>
      </w:pPr>
      <w:r>
        <w:rPr>
          <w:bCs/>
          <w:b/>
        </w:rPr>
        <w:t xml:space="preserve">Analytical Proficiency:</w:t>
      </w:r>
      <w:r>
        <w:t xml:space="preserve"> </w:t>
      </w:r>
      <w:r>
        <w:t xml:space="preserve">Mastery of modern laboratory instrumentation.</w:t>
      </w:r>
    </w:p>
    <w:p>
      <w:pPr>
        <w:numPr>
          <w:ilvl w:val="0"/>
          <w:numId w:val="1001"/>
        </w:numPr>
        <w:pStyle w:val="Compact"/>
      </w:pPr>
      <w:r>
        <w:rPr>
          <w:bCs/>
          <w:b/>
        </w:rPr>
        <w:t xml:space="preserve">Data Integrity:</w:t>
      </w:r>
      <w:r>
        <w:t xml:space="preserve"> </w:t>
      </w:r>
      <w:r>
        <w:t xml:space="preserve">Ability to maintain accurate records in compliance with ALCOA+ principles.</w:t>
      </w:r>
    </w:p>
    <w:p>
      <w:pPr>
        <w:numPr>
          <w:ilvl w:val="0"/>
          <w:numId w:val="1001"/>
        </w:numPr>
        <w:pStyle w:val="Compact"/>
      </w:pPr>
      <w:r>
        <w:rPr>
          <w:bCs/>
          <w:b/>
        </w:rPr>
        <w:t xml:space="preserve">Safety Compliance:</w:t>
      </w:r>
    </w:p>
    <w:p>
      <w:pPr>
        <w:numPr>
          <w:ilvl w:val="0"/>
          <w:numId w:val="1001"/>
        </w:numPr>
        <w:pStyle w:val="Compact"/>
      </w:pPr>
      <w:r>
        <w:rPr>
          <w:bCs/>
          <w:b/>
        </w:rPr>
        <w:t xml:space="preserve">Linguistic Skills:</w:t>
      </w:r>
      <w:r>
        <w:t xml:space="preserve">: While English is the language of international science, fluency in French is often a prerequisite for daily operations, safety briefings, and regulatory reporting in France Lyon.</w:t>
      </w:r>
    </w:p>
    <w:bookmarkEnd w:id="23"/>
    <w:bookmarkStart w:id="24" w:name="X9d655f67b4b24106b49a7efcff5a5bb1c4aacea"/>
    <w:p>
      <w:pPr>
        <w:pStyle w:val="Heading2"/>
      </w:pPr>
      <w:r>
        <w:t xml:space="preserve">5. Regulatory Compliance and Safety Protocols</w:t>
      </w:r>
    </w:p>
    <w:p>
      <w:pPr>
        <w:pStyle w:val="FirstParagraph"/>
      </w:pPr>
      <w:r>
        <w:t xml:space="preserve">Operating a laboratory involves stringent legal and ethical obligations. This section of the report addresses the mandatory compliance measures for Laboratory Technicians working in France Lyon. Technicians must be fully versed in REACH (Registration, Evaluation, Authorisation and Restriction of Chemicals) regulations as well as CLP (Classification, Labelling and Packaging) standards enforced by EU law.</w:t>
      </w:r>
      <w:r>
        <w:t xml:space="preserve"> </w:t>
      </w:r>
      <w:r>
        <w:t xml:space="preserve">Additionally, occupational health and safety laws specific to French labor codes must be strictly observed. This includes the mandatory use of Personal Protective Equipment (PPE), regular safety audits, and participation in emergency response drills. The project report mandates that all Laboratory Technicians undergo biannual training refreshers on biosafety levels (BSL) relevant to the specific type of research being conducted in their respective facilities within France Lyon. Non-compliance with these standards poses not only legal risks but also severe health hazards to personnel and contamination risks to experimental data.</w:t>
      </w:r>
    </w:p>
    <w:bookmarkEnd w:id="24"/>
    <w:bookmarkStart w:id="25" w:name="Xb61250ccd467ec08f6e85d7cc74d24ec7022027"/>
    <w:p>
      <w:pPr>
        <w:pStyle w:val="Heading2"/>
      </w:pPr>
      <w:r>
        <w:t xml:space="preserve">6. Operational Workflow and Quality Assurance</w:t>
      </w:r>
    </w:p>
    <w:p>
      <w:pPr>
        <w:pStyle w:val="FirstParagraph"/>
      </w:pPr>
      <w:r>
        <w:t xml:space="preserve">The workflow for Laboratory Technicians is designed to maximize efficiency while minimizing error rates. The project outlines a standardized operating procedure (SOP) framework that technicians must follow upon entry into the facility in France Lyon. This includes sample tracking via barcode systems, automated data logging to reduce human error, and peer-review processes for critical experimental steps.</w:t>
      </w:r>
      <w:r>
        <w:t xml:space="preserve"> </w:t>
      </w:r>
      <w:r>
        <w:t xml:space="preserve">Quality Assurance (QA) is monitored through regular internal audits and participation in external proficiency testing programs. Laboratory Technicians are tasked with identifying deviations from SOPs and reporting them immediately to the Quality Manager. This proactive approach ensures that any potential issues affecting research validity are caught early, preserving the reputation of the organization within the competitive France Lyon scientific community.</w:t>
      </w:r>
    </w:p>
    <w:bookmarkEnd w:id="25"/>
    <w:bookmarkStart w:id="26" w:name="challenges-and-mitigation-strategies"/>
    <w:p>
      <w:pPr>
        <w:pStyle w:val="Heading2"/>
      </w:pPr>
      <w:r>
        <w:t xml:space="preserve">7. Challenges and Mitigation Strategies</w:t>
      </w:r>
    </w:p>
    <w:p>
      <w:pPr>
        <w:pStyle w:val="FirstParagraph"/>
      </w:pPr>
      <w:r>
        <w:t xml:space="preserve">Despite robust planning, challenges exist in recruiting sufficient numbers of qualified Laboratory Technicians for France Lyon due to high demand across competing pharmaceutical companies. To mitigate this, the project proposes establishing partnerships with local universities (such as École Normale Supérieure de Lyon) to create internship pipelines that transition students into full-time technician roles.</w:t>
      </w:r>
      <w:r>
        <w:t xml:space="preserve"> </w:t>
      </w:r>
      <w:r>
        <w:t xml:space="preserve">Furthermore, retention is a concern in the fast-paced medical industry in France Lyon. Mitigation strategies include offering competitive salary packages aligned with regional benchmarks, clear career progression paths towards Senior Technician or Lab Manager roles, and fostering an inclusive workplace culture that supports work-life balance.</w:t>
      </w:r>
    </w:p>
    <w:bookmarkEnd w:id="26"/>
    <w:bookmarkStart w:id="27" w:name="conclusion"/>
    <w:p>
      <w:pPr>
        <w:pStyle w:val="Heading2"/>
      </w:pPr>
      <w:r>
        <w:t xml:space="preserve">8. Conclusion</w:t>
      </w:r>
    </w:p>
    <w:p>
      <w:pPr>
        <w:pStyle w:val="FirstParagraph"/>
      </w:pPr>
      <w:r>
        <w:t xml:space="preserve">In conclusion, the successful deployment of Laboratory Technicians is fundamental to the scientific advancement and operational success of projects based in France Lyon. This Project Report has delineated the critical nature of their role, the specific qualifications required, and the rigorous compliance standards necessary for operation in this region. By adhering to these guidelines, organizations can ensure they attract top talent capable of driving innovation while maintaining strict adherence to safety and quality protocols. As Lyon continues to expand its footprint in global health sciences, investing in high-quality Laboratory Technician resources remains one of the most effective strategies for sustained growth and competitive advantage within the France Lyon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 France Lyon</dc:title>
  <dc:creator/>
  <dc:language>en</dc:language>
  <cp:keywords/>
  <dcterms:created xsi:type="dcterms:W3CDTF">2026-07-29T14:58:27Z</dcterms:created>
  <dcterms:modified xsi:type="dcterms:W3CDTF">2026-07-29T14:58:27Z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