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Operations</w:t>
      </w:r>
      <w:r>
        <w:t xml:space="preserve"> </w:t>
      </w:r>
      <w:r>
        <w:t xml:space="preserve">in</w:t>
      </w:r>
      <w:r>
        <w:t xml:space="preserve"> </w:t>
      </w:r>
      <w:r>
        <w:t xml:space="preserve">Japan</w:t>
      </w:r>
      <w:r>
        <w:t xml:space="preserve"> </w:t>
      </w:r>
      <w:r>
        <w:t xml:space="preserve">Tokyo</w:t>
      </w:r>
    </w:p>
    <w:bookmarkStart w:id="27" w:name="Xecddb90fd71bcb93613c849e40cad8e01028b95"/>
    <w:p>
      <w:pPr>
        <w:pStyle w:val="Heading1"/>
      </w:pPr>
      <w:r>
        <w:t xml:space="preserve">Project Report: Strategic Implementation and Operational Analysis of Laboratory Technician Roles in Japan Tokyo</w:t>
      </w:r>
    </w:p>
    <w:p>
      <w:pPr>
        <w:pStyle w:val="FirstParagraph"/>
      </w:pPr>
      <w:r>
        <w:rPr>
          <w:bCs/>
          <w:b/>
        </w:rPr>
        <w:t xml:space="preserve">Date:</w:t>
      </w:r>
      <w:r>
        <w:t xml:space="preserve"> </w:t>
      </w:r>
      <w:r>
        <w:t xml:space="preserve">October 26, 2023</w:t>
      </w:r>
      <w:r>
        <w:br/>
      </w:r>
      <w:r>
        <w:rPr>
          <w:bCs/>
          <w:b/>
        </w:rPr>
        <w:t xml:space="preserve">To:</w:t>
      </w:r>
      <w:r>
        <w:br/>
      </w:r>
      <w:r>
        <w:t xml:space="preserve">The Executive Board and Stakeholders</w:t>
      </w:r>
      <w:r>
        <w:br/>
      </w:r>
      <w:r>
        <w:t xml:space="preserve">From:</w:t>
      </w:r>
      <w:r>
        <w:br/>
      </w:r>
      <w:r>
        <w:t xml:space="preserve">The Project Management Office (PMO)</w:t>
      </w:r>
      <w:r>
        <w:br/>
      </w:r>
    </w:p>
    <w:bookmarkStart w:id="20" w:name="section"/>
    <w:p>
      <w:pPr>
        <w:pStyle w:val="Heading2"/>
      </w:pPr>
    </w:p>
    <w:p>
      <w:pPr>
        <w:pStyle w:val="FirstParagraph"/>
      </w:pPr>
      <w:r>
        <w:t xml:space="preserve">This comprehensive project report outlines the critical necessity of employing qualified Laboratory Technician personnel within the dynamic industrial and scientific landscape of Japan Tokyo. As global demand for high-precision medical diagnostics, pharmaceutical research, and advanced material science continues to rise specifically in this metropolitan hub, the role of the Laboratory Technician has transitioned from a support function to a central pillar of operational success. This document details the technical requirements, regulatory challenges specific to</w:t>
      </w:r>
      <w:r>
        <w:t xml:space="preserve"> </w:t>
      </w:r>
      <w:r>
        <w:rPr>
          <w:bCs/>
          <w:b/>
        </w:rPr>
        <w:t xml:space="preserve">Japan Tokyo</w:t>
      </w:r>
      <w:r>
        <w:t xml:space="preserve">, and the strategic value these professionals bring to our organizational objectives.</w:t>
      </w:r>
    </w:p>
    <w:bookmarkEnd w:id="20"/>
    <w:bookmarkStart w:id="21" w:name="executive-summary"/>
    <w:p>
      <w:pPr>
        <w:pStyle w:val="Heading2"/>
      </w:pPr>
      <w:r>
        <w:t xml:space="preserve">1. Executive Summary</w:t>
      </w:r>
    </w:p>
    <w:p>
      <w:pPr>
        <w:pStyle w:val="FirstParagraph"/>
      </w:pPr>
      <w:r>
        <w:t xml:space="preserve">The primary objective of this project report is to define the scope, responsibilities, and impact of the Laboratory Technician role within our facilities located in Japan Tokyo. The region of Japan Tokyo serves as a nexus for technological innovation and rigorous quality control standards. Consequently, the Laboratory Technician is not merely an operator of machinery but a guardian of data integrity and regulatory compliance. This report argues that investing in specialized training for these roles is essential to maintaining our competitive edge and ensuring adherence to the stringent safety protocols required by Japanese authorities.</w:t>
      </w:r>
    </w:p>
    <w:bookmarkEnd w:id="21"/>
    <w:bookmarkStart w:id="22" w:name="Xff4bf574d71b37a344830de98c7762072e4b276"/>
    <w:p>
      <w:pPr>
        <w:pStyle w:val="Heading2"/>
      </w:pPr>
      <w:r>
        <w:t xml:space="preserve">2. Contextual Background: The Landscape of Japan Tokyo</w:t>
      </w:r>
    </w:p>
    <w:p>
      <w:pPr>
        <w:pStyle w:val="FirstParagraph"/>
      </w:pPr>
      <w:r>
        <w:t xml:space="preserve">To understand the significance of this project, one must first analyze the unique environment of Japan Tokyo. This region is characterized by a dense concentration of research institutes, biotechnology firms, and manufacturing plants that rely on precise laboratory outputs. In Japan Tokyo, cultural emphasis on "Kaizen" (continuous improvement) and "Monozukuri" (the art of making things with precision) deeply influences laboratory operations.</w:t>
      </w:r>
    </w:p>
    <w:p>
      <w:pPr>
        <w:pStyle w:val="BodyText"/>
      </w:pPr>
      <w:r>
        <w:t xml:space="preserve">The Laboratory Technician in this context operates under a microclimate of high expectation. Unlike many other regions, the expectations for accuracy, cleanliness, and procedural documentation in Japan Tokyo are exceptionally high. Therefore, the Project Report highlights that our recruitment and training strategies must be tailored to meet these specific cultural and technical benchmarks. The integration of advanced automation in labs across Japan Tokyo requires technicians who are not only skilled in manual techniques but also proficient in digital data management.</w:t>
      </w:r>
    </w:p>
    <w:bookmarkEnd w:id="22"/>
    <w:bookmarkStart w:id="23" w:name="X72b340960f696bb5c6118bc5ddf03fbb96e79e5"/>
    <w:p>
      <w:pPr>
        <w:pStyle w:val="Heading2"/>
      </w:pPr>
      <w:r>
        <w:t xml:space="preserve">3. Core Responsibilities of the Laboratory Technician</w:t>
      </w:r>
    </w:p>
    <w:p>
      <w:pPr>
        <w:pStyle w:val="FirstParagraph"/>
      </w:pPr>
      <w:r>
        <w:t xml:space="preserve">The role of the Laboratory Technician is multifaceted and critical to our daily operations. Based on our analysis of best practices in Japan Tokyo, the following responsibilities are paramount:</w:t>
      </w:r>
    </w:p>
    <w:p>
      <w:pPr>
        <w:numPr>
          <w:ilvl w:val="0"/>
          <w:numId w:val="1001"/>
        </w:numPr>
        <w:pStyle w:val="Compact"/>
      </w:pPr>
      <w:r>
        <w:rPr>
          <w:bCs/>
          <w:b/>
        </w:rPr>
        <w:t xml:space="preserve">Sample Analysis and Processing:</w:t>
      </w:r>
      <w:r>
        <w:t xml:space="preserve"> </w:t>
      </w:r>
      <w:r>
        <w:t xml:space="preserve">The Laboratory Technician is responsible for the receipt, identification, and analysis of biological, chemical, or physical samples. In the high-volume environment of Japan Tokyo efficiency is key without compromising accuracy.</w:t>
      </w:r>
    </w:p>
    <w:p>
      <w:pPr>
        <w:numPr>
          <w:ilvl w:val="0"/>
          <w:numId w:val="1001"/>
        </w:numPr>
        <w:pStyle w:val="Compact"/>
      </w:pPr>
      <w:r>
        <w:rPr>
          <w:bCs/>
          <w:b/>
        </w:rPr>
        <w:t xml:space="preserve">Maintenance of Equipment:</w:t>
      </w:r>
      <w:r>
        <w:t xml:space="preserve"> </w:t>
      </w:r>
      <w:r>
        <w:t xml:space="preserve">Precision instruments such as mass spectrometers and PCR machines require regular calibration and maintenance. The Laboratory Technician must perform these tasks to prevent downtime and ensure data validity.</w:t>
      </w:r>
    </w:p>
    <w:p>
      <w:pPr>
        <w:numPr>
          <w:ilvl w:val="0"/>
          <w:numId w:val="1001"/>
        </w:numPr>
        <w:pStyle w:val="Compact"/>
      </w:pPr>
      <w:r>
        <w:rPr>
          <w:bCs/>
          <w:b/>
        </w:rPr>
        <w:t xml:space="preserve">Data Integrity Management:</w:t>
      </w:r>
      <w:r>
        <w:t xml:space="preserve"> </w:t>
      </w:r>
      <w:r>
        <w:t xml:space="preserve">With the digitization of labs in Japan Tokyo, the Laboratory Technician must accurately input data into Laboratory Information Management Systems (LIMS). Any error here can have cascading effects on research outcomes.</w:t>
      </w:r>
    </w:p>
    <w:p>
      <w:pPr>
        <w:numPr>
          <w:ilvl w:val="0"/>
          <w:numId w:val="1001"/>
        </w:numPr>
        <w:pStyle w:val="Compact"/>
      </w:pPr>
      <w:r>
        <w:rPr>
          <w:bCs/>
          <w:b/>
        </w:rPr>
        <w:t xml:space="preserve">Safety Compliance:</w:t>
      </w:r>
      <w:r>
        <w:t xml:space="preserve"> </w:t>
      </w:r>
      <w:r>
        <w:t xml:space="preserve">Adherence to safety protocols is non-negotiable. The Laboratory Technician acts as the first line of defense against hazardous material exposure, ensuring a safe working environment for all staff in Japan Tokyo.</w:t>
      </w:r>
    </w:p>
    <w:bookmarkEnd w:id="23"/>
    <w:bookmarkStart w:id="24" w:name="regulatory-and-compliance-framework"/>
    <w:p>
      <w:pPr>
        <w:pStyle w:val="Heading2"/>
      </w:pPr>
      <w:r>
        <w:t xml:space="preserve">4. Regulatory and Compliance Framework</w:t>
      </w:r>
    </w:p>
    <w:p>
      <w:pPr>
        <w:pStyle w:val="FirstParagraph"/>
      </w:pPr>
      <w:r>
        <w:t xml:space="preserve">A significant portion of this project report focuses on the regulatory environment governing laboratories in Japan Tokyo. The Ministry of Health, Labour and Welfare (MHLW) and other relevant bodies enforce strict guidelines on laboratory operations.</w:t>
      </w:r>
    </w:p>
    <w:p>
      <w:pPr>
        <w:pStyle w:val="BodyText"/>
      </w:pPr>
      <w:r>
        <w:t xml:space="preserve">The Laboratory Technician must be well-versed in these regulations. This includes compliance with Good Laboratory Practice (GLP) standards, which are rigorously inspected in Japan Tokyo. Failure to comply can result in severe penalties, including the suspension of research activities and reputational damage. Therefore, continuous education for the Laboratory Technician is mandated as part of this project report’s strategic plan.</w:t>
      </w:r>
    </w:p>
    <w:bookmarkEnd w:id="24"/>
    <w:bookmarkStart w:id="25" w:name="challenges-and-strategic-solutions"/>
    <w:p>
      <w:pPr>
        <w:pStyle w:val="Heading2"/>
      </w:pPr>
      <w:r>
        <w:t xml:space="preserve">5. Challenges and Strategic Solutions</w:t>
      </w:r>
    </w:p>
    <w:p>
      <w:pPr>
        <w:pStyle w:val="FirstParagraph"/>
      </w:pPr>
      <w:r>
        <w:rPr>
          <w:bCs/>
          <w:b/>
        </w:rPr>
        <w:t xml:space="preserve">Language Barriers:</w:t>
      </w:r>
      <w:r>
        <w:t xml:space="preserve">In Japan Tokyo, technical documentation is often provided in Japanese. A key challenge identified in this project report is the need for Laboratory Technicians who possess both technical expertise and linguistic proficiency to navigate dual-language environments.</w:t>
      </w:r>
    </w:p>
    <w:p>
      <w:pPr>
        <w:pStyle w:val="BodyText"/>
      </w:pPr>
      <w:r>
        <w:rPr>
          <w:bCs/>
          <w:b/>
        </w:rPr>
        <w:t xml:space="preserve">Rapid Technological Evolution:</w:t>
      </w:r>
      <w:r>
        <w:t xml:space="preserve">The pace of technological advancement in Japan Tokyo is swift. Our Laboratory Technician staff must engage in lifelong learning. We propose implementing a quarterly training workshop program to ensure our technicians remain at the forefront of scientific innovation.</w:t>
      </w:r>
    </w:p>
    <w:bookmarkEnd w:id="25"/>
    <w:bookmarkStart w:id="26" w:name="conclusion-and-recommendations"/>
    <w:p>
      <w:pPr>
        <w:pStyle w:val="Heading2"/>
      </w:pPr>
      <w:r>
        <w:t xml:space="preserve">6. Conclusion and Recommendations</w:t>
      </w:r>
    </w:p>
    <w:p>
      <w:pPr>
        <w:pStyle w:val="FirstParagraph"/>
      </w:pPr>
      <w:r>
        <w:t xml:space="preserve">In conclusion, this Project Report unequivocally states that the Laboratory Technician is a vital asset to our operations in Japan Tokyo. The unique combination of high technical standards, cultural expectations for precision, and strict regulatory oversight in Japan Tokyo necessitates a robust strategy for hiring and retaining top talent.</w:t>
      </w:r>
    </w:p>
    <w:p>
      <w:pPr>
        <w:pStyle w:val="BodyText"/>
      </w:pPr>
      <w:r>
        <w:t xml:space="preserve">We recommend the immediate implementation of enhanced recruitment criteria that prioritize both scientific acumen and adaptability to the Japanese work culture. Furthermore, we suggest establishing a mentorship program where senior Laboratory Technicians in Japan Tokyo guide newer hires through the nuances of local compliance and operational excellence. By prioritizing this role, we secure not only the integrity of our data but also our standing as a leader in scientific innovation within this critical global hub.</w:t>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Operations in Japan Tokyo</dc:title>
  <dc:creator/>
  <dc:language>en</dc:language>
  <cp:keywords/>
  <dcterms:created xsi:type="dcterms:W3CDTF">2026-07-29T13:19:53Z</dcterms:created>
  <dcterms:modified xsi:type="dcterms:W3CDTF">2026-07-29T13:19:53Z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