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Role</w:t>
      </w:r>
      <w:r>
        <w:t xml:space="preserve"> </w:t>
      </w:r>
      <w:r>
        <w:t xml:space="preserve">and</w:t>
      </w:r>
      <w:r>
        <w:t xml:space="preserve"> </w:t>
      </w:r>
      <w:r>
        <w:t xml:space="preserve">Impact</w:t>
      </w:r>
      <w:r>
        <w:t xml:space="preserve"> </w:t>
      </w:r>
      <w:r>
        <w:t xml:space="preserve">in</w:t>
      </w:r>
      <w:r>
        <w:t xml:space="preserve"> </w:t>
      </w:r>
      <w:r>
        <w:t xml:space="preserve">Singapore</w:t>
      </w:r>
    </w:p>
    <w:bookmarkStart w:id="33" w:name="Xb3c1ad938b4fa0c65ddbf085e2a10df80feea76"/>
    <w:p>
      <w:pPr>
        <w:pStyle w:val="Heading1"/>
      </w:pPr>
      <w:r>
        <w:t xml:space="preserve">Project Report: The Strategic Importance of the Laboratory Technician in Singapore’s Healthcare and Research Ecosystem</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Health, Academic Institutions, and Private Sector Stakeholders</w:t>
      </w:r>
      <w:r>
        <w:br/>
      </w:r>
      <w:r>
        <w:rPr>
          <w:bCs/>
          <w:b/>
        </w:rPr>
        <w:t xml:space="preserve">From:</w:t>
      </w:r>
      <w:r>
        <w:t xml:space="preserve"> </w:t>
      </w:r>
      <w:r>
        <w:t xml:space="preserve">Strategic Analysis Unit</w:t>
      </w:r>
      <w:r>
        <w:br/>
      </w:r>
    </w:p>
    <w:bookmarkStart w:id="20" w:name="executive-summary"/>
    <w:p>
      <w:pPr>
        <w:pStyle w:val="Heading2"/>
      </w:pPr>
      <w:r>
        <w:t xml:space="preserve">Executive Summary</w:t>
      </w:r>
    </w:p>
    <w:p>
      <w:pPr>
        <w:pStyle w:val="FirstParagraph"/>
      </w:pPr>
      <w:r>
        <w:t xml:space="preserve">This project report provides a detailed analysis of the critical role played by Laboratory Technicians in supporting Singapore's dual objectives of healthcare excellence and biomedical innovation. As Singapore continues to establish itself as a global biomedical hub, the precision, efficiency, and reliability provided by laboratory professionals are indispensable. This document outlines the operational requirements, skill sets necessary for success in</w:t>
      </w:r>
      <w:r>
        <w:t xml:space="preserve"> </w:t>
      </w:r>
      <w:r>
        <w:rPr>
          <w:bCs/>
          <w:b/>
        </w:rPr>
        <w:t xml:space="preserve">Singapore</w:t>
      </w:r>
      <w:r>
        <w:t xml:space="preserve">, and the broader economic implications of maintaining a robust workforce of skilled</w:t>
      </w:r>
      <w:r>
        <w:t xml:space="preserve"> </w:t>
      </w:r>
      <w:r>
        <w:rPr>
          <w:bCs/>
          <w:b/>
        </w:rPr>
        <w:t xml:space="preserve">Laboratory Technician</w:t>
      </w:r>
      <w:r>
        <w:t xml:space="preserve"> </w:t>
      </w:r>
      <w:r>
        <w:t xml:space="preserve">personnel.</w:t>
      </w:r>
    </w:p>
    <w:bookmarkEnd w:id="20"/>
    <w:bookmarkStart w:id="21" w:name="introduction-the-singapore-context"/>
    <w:p>
      <w:pPr>
        <w:pStyle w:val="Heading2"/>
      </w:pPr>
      <w:r>
        <w:t xml:space="preserve">1. Introduction: The Singapore Context</w:t>
      </w:r>
    </w:p>
    <w:p>
      <w:pPr>
        <w:pStyle w:val="FirstParagraph"/>
      </w:pPr>
      <w:r>
        <w:t xml:space="preserve">The island nation of</w:t>
      </w:r>
    </w:p>
    <w:p>
      <w:pPr>
        <w:pStyle w:val="BodyText"/>
      </w:pPr>
      <w:r>
        <w:t xml:space="preserve">Singapore Singapore, often referred to simply as the "Lion City," has aggressively pursued a strategy to become a leading global hub for biomedical sciences and healthcare services. This ambition is driven by two primary factors: an aging population that requires advanced medical care, and the need to diversify its economy beyond finance and trade into high-value manufacturing and research.</w:t>
      </w:r>
    </w:p>
    <w:p>
      <w:pPr>
        <w:pStyle w:val="BodyText"/>
      </w:pPr>
      <w:r>
        <w:t xml:space="preserve">In this ecosystem, the Laboratory Technician serves as the backbone of diagnostic accuracy and scientific discovery. Whether working in public hospitals like Singapore General Hospital or private biotech firms in Biopolis, these professionals ensure that data is accurate, samples are handled with utmost care, and regulatory standards are met. The unique geographical constraints and high population density of</w:t>
      </w:r>
      <w:r>
        <w:t xml:space="preserve"> </w:t>
      </w:r>
      <w:r>
        <w:rPr>
          <w:bCs/>
          <w:b/>
        </w:rPr>
        <w:t xml:space="preserve">Singapore</w:t>
      </w:r>
      <w:r>
        <w:t xml:space="preserve"> </w:t>
      </w:r>
      <w:r>
        <w:t xml:space="preserve">necessitate a highly efficient, technology-driven laboratory environment where every minute counts.</w:t>
      </w:r>
    </w:p>
    <w:bookmarkEnd w:id="21"/>
    <w:bookmarkStart w:id="23" w:name="X7077753e2f33ec754267495144ea323c1f5966f"/>
    <w:p>
      <w:pPr>
        <w:pStyle w:val="Heading2"/>
      </w:pPr>
      <w:r>
        <w:t xml:space="preserve">2. Defining the Role of the Laboratory Technician</w:t>
      </w:r>
    </w:p>
    <w:p>
      <w:pPr>
        <w:pStyle w:val="FirstParagraph"/>
      </w:pPr>
      <w:r>
        <w:t xml:space="preserve">A Laboratory Technician is responsible for performing routine analyses on body fluids, tissues, and other specimens. However, in the context of modern Singaporean facilities, this role has evolved significantly due to digital transformation.</w:t>
      </w:r>
    </w:p>
    <w:bookmarkStart w:id="22" w:name="core-responsibilities"/>
    <w:p>
      <w:pPr>
        <w:pStyle w:val="Heading3"/>
      </w:pPr>
      <w:r>
        <w:t xml:space="preserve">2.1 Core Responsibilities</w:t>
      </w:r>
    </w:p>
    <w:p>
      <w:pPr>
        <w:numPr>
          <w:ilvl w:val="0"/>
          <w:numId w:val="1001"/>
        </w:numPr>
        <w:pStyle w:val="Compact"/>
      </w:pPr>
      <w:r>
        <w:rPr>
          <w:bCs/>
          <w:b/>
        </w:rPr>
        <w:t xml:space="preserve">Precise Sample Analysis:</w:t>
      </w:r>
      <w:r>
        <w:t xml:space="preserve"> </w:t>
      </w:r>
      <w:r>
        <w:t xml:space="preserve">Technicians must process blood, urine, and tissue samples using automated analyzers and microscopic examination. In a high-volume setting like those found in Singapore, speed without compromising accuracy is paramount.</w:t>
      </w:r>
    </w:p>
    <w:p>
      <w:pPr>
        <w:numPr>
          <w:ilvl w:val="0"/>
          <w:numId w:val="1001"/>
        </w:numPr>
        <w:pStyle w:val="Compact"/>
      </w:pPr>
      <w:r>
        <w:rPr>
          <w:bCs/>
          <w:b/>
        </w:rPr>
        <w:t xml:space="preserve">Maintenance of Equipment:</w:t>
      </w:r>
      <w:r>
        <w:t xml:space="preserve"> </w:t>
      </w:r>
      <w:r>
        <w:t xml:space="preserve">Modern laboratories rely on sophisticated instrumentation. Technicians are responsible for the calibration, maintenance, and troubleshooting of these machines to prevent downtime.</w:t>
      </w:r>
    </w:p>
    <w:p>
      <w:pPr>
        <w:numPr>
          <w:ilvl w:val="0"/>
          <w:numId w:val="1001"/>
        </w:numPr>
        <w:pStyle w:val="Compact"/>
      </w:pPr>
      <w:r>
        <w:rPr>
          <w:bCs/>
          <w:b/>
        </w:rPr>
        <w:t xml:space="preserve">Data Management:</w:t>
      </w:r>
      <w:r>
        <w:t xml:space="preserve"> </w:t>
      </w:r>
      <w:r>
        <w:t xml:space="preserve">With the push toward Smart Nation initiatives, technicians must be proficient in Laboratory Information Systems (LIS). They play a key role in integrating digital health records with diagnostic results.</w:t>
      </w:r>
    </w:p>
    <w:p>
      <w:pPr>
        <w:numPr>
          <w:ilvl w:val="0"/>
          <w:numId w:val="1001"/>
        </w:numPr>
        <w:pStyle w:val="Compact"/>
      </w:pPr>
      <w:r>
        <w:rPr>
          <w:bCs/>
          <w:b/>
        </w:rPr>
        <w:t xml:space="preserve">Safety and Compliance:</w:t>
      </w:r>
      <w:r>
        <w:t xml:space="preserve"> </w:t>
      </w:r>
      <w:r>
        <w:t xml:space="preserve">Adhering to strict biosafety levels is crucial. Technicians must ensure that hazardous materials are handled correctly to protect both staff and the environment, a critical concern in densely populated urban centers like Singapore.</w:t>
      </w:r>
    </w:p>
    <w:bookmarkEnd w:id="22"/>
    <w:bookmarkEnd w:id="23"/>
    <w:bookmarkStart w:id="27" w:name="X45a51aa98303074b0929f50009eae05d48575a2"/>
    <w:p>
      <w:pPr>
        <w:pStyle w:val="Heading2"/>
      </w:pPr>
      <w:r>
        <w:t xml:space="preserve">3. The Strategic Importance of Laboratory Technicians in Singapore</w:t>
      </w:r>
    </w:p>
    <w:bookmarkStart w:id="24" w:name="supporting-public-health-infrastructure"/>
    <w:p>
      <w:pPr>
        <w:pStyle w:val="Heading3"/>
      </w:pPr>
      <w:r>
        <w:t xml:space="preserve">3.1 Supporting Public Health Infrastructure</w:t>
      </w:r>
    </w:p>
    <w:p>
      <w:pPr>
        <w:pStyle w:val="FirstParagraph"/>
      </w:pPr>
      <w:r>
        <w:t xml:space="preserve">Singapore’s public health system is renowned for its efficiency and resilience, as demonstrated during recent global pandemics. The ability to scale up testing capacity rapidly relies heavily on a large pool of trained Laboratory Technicians. Without these frontline workers, the country’s ability to monitor disease outbreaks and ensure timely diagnosis would be severely compromised. Therefore, the stability of the</w:t>
      </w:r>
      <w:r>
        <w:t xml:space="preserve"> </w:t>
      </w:r>
      <w:r>
        <w:rPr>
          <w:bCs/>
          <w:b/>
        </w:rPr>
        <w:t xml:space="preserve">Laboratory Technician</w:t>
      </w:r>
      <w:r>
        <w:t xml:space="preserve"> </w:t>
      </w:r>
      <w:r>
        <w:t xml:space="preserve">workforce is directly linked to national security and public health safety in</w:t>
      </w:r>
      <w:r>
        <w:t xml:space="preserve"> </w:t>
      </w:r>
      <w:r>
        <w:rPr>
          <w:bCs/>
          <w:b/>
        </w:rPr>
        <w:t xml:space="preserve">Singapore Singapore</w:t>
      </w:r>
      <w:r>
        <w:t xml:space="preserve">.</w:t>
      </w:r>
    </w:p>
    <w:bookmarkEnd w:id="24"/>
    <w:bookmarkStart w:id="25" w:name="driving-biomedical-innovation"/>
    <w:p>
      <w:pPr>
        <w:pStyle w:val="Heading3"/>
      </w:pPr>
      <w:r>
        <w:t xml:space="preserve">3.2 Driving Biomedical Innovation</w:t>
      </w:r>
    </w:p>
    <w:p>
      <w:pPr>
        <w:pStyle w:val="FirstParagraph"/>
      </w:pPr>
      <w:r>
        <w:t xml:space="preserve">Beyond clinical diagnostics, laboratories in Singapore are centers of innovation. Many research institutions focus on genomics, drug discovery, and personalized medicine. Here, the Laboratory Technician acts as a research assistant, managing complex experimental protocols that require meticulous attention to detail. Their contribution accelerates the timeline from bench to bedside, helping Singapore attract international pharmaceutical investments.</w:t>
      </w:r>
    </w:p>
    <w:bookmarkEnd w:id="25"/>
    <w:bookmarkStart w:id="26" w:name="economic-contribution"/>
    <w:p>
      <w:pPr>
        <w:pStyle w:val="Heading3"/>
      </w:pPr>
      <w:r>
        <w:t xml:space="preserve">3.3 Economic Contribution</w:t>
      </w:r>
    </w:p>
    <w:p>
      <w:pPr>
        <w:pStyle w:val="FirstParagraph"/>
      </w:pPr>
      <w:r>
        <w:t xml:space="preserve">The biomedical sector contributes significantly to Singapore’s GDP. By maintaining high standards of quality control through skilled technicians, Singaporean laboratories gain global accreditation (such as ISO 15189). This reputation allows local facilities to serve not just the domestic market but also international clients seeking reliable testing services. Thus, the expertise of each technician has a multiplier effect on the national economy.</w:t>
      </w:r>
    </w:p>
    <w:bookmarkEnd w:id="26"/>
    <w:bookmarkEnd w:id="27"/>
    <w:bookmarkStart w:id="30" w:name="challenges-and-future-outlook"/>
    <w:p>
      <w:pPr>
        <w:pStyle w:val="Heading2"/>
      </w:pPr>
      <w:r>
        <w:t xml:space="preserve">4. Challenges and Future Outlook</w:t>
      </w:r>
    </w:p>
    <w:bookmarkStart w:id="28" w:name="skills-gap-and-automation"/>
    <w:p>
      <w:pPr>
        <w:pStyle w:val="Heading3"/>
      </w:pPr>
      <w:r>
        <w:t xml:space="preserve">4.1 Skills Gap and Automation</w:t>
      </w:r>
    </w:p>
    <w:p>
      <w:pPr>
        <w:pStyle w:val="FirstParagraph"/>
      </w:pPr>
      <w:r>
        <w:t xml:space="preserve">A major challenge facing the industry is the integration of automation and Artificial Intelligence (AI) into laboratory workflows. While this increases efficiency, it requires Laboratory Technicians to upskill rapidly. The role is shifting from manual pipetting to data interpretation and machine supervision. Educational institutions in Singapore are responding by updating curricula to include bioinformatics and digital literacy alongside traditional lab skills.</w:t>
      </w:r>
    </w:p>
    <w:bookmarkEnd w:id="28"/>
    <w:bookmarkStart w:id="29" w:name="workforce-retention"/>
    <w:p>
      <w:pPr>
        <w:pStyle w:val="Heading3"/>
      </w:pPr>
      <w:r>
        <w:t xml:space="preserve">4.2 Workforce Retention</w:t>
      </w:r>
    </w:p>
    <w:p>
      <w:pPr>
        <w:pStyle w:val="FirstParagraph"/>
      </w:pPr>
      <w:r>
        <w:t xml:space="preserve">Burnout remains a concern, particularly in high-pressure clinical settings. The government and private sector must collaborate to improve working conditions, offer career progression pathways, and recognize the vital contributions of Laboratory Technicians. Initiatives such as the SkillsFuture framework in Singapore provide opportunities for continuous learning, helping technicians stay relevant in a rapidly evolving technological landscape.</w:t>
      </w:r>
    </w:p>
    <w:bookmarkEnd w:id="29"/>
    <w:bookmarkEnd w:id="30"/>
    <w:bookmarkStart w:id="31" w:name="recommendations"/>
    <w:p>
      <w:pPr>
        <w:pStyle w:val="Heading2"/>
      </w:pPr>
      <w:r>
        <w:t xml:space="preserve">5. Recommendations</w:t>
      </w:r>
    </w:p>
    <w:p>
      <w:pPr>
        <w:numPr>
          <w:ilvl w:val="0"/>
          <w:numId w:val="1002"/>
        </w:numPr>
        <w:pStyle w:val="Compact"/>
      </w:pPr>
      <w:r>
        <w:rPr>
          <w:bCs/>
          <w:b/>
        </w:rPr>
        <w:t xml:space="preserve">Enhance Training Programs:</w:t>
      </w:r>
      <w:r>
        <w:br/>
      </w:r>
      <w:r>
        <w:t xml:space="preserve">Expand partnerships between polytechnics, universities, and industry players to create specialized certification courses for Laboratory Technicians focused on automation and digital health.</w:t>
      </w:r>
    </w:p>
    <w:p>
      <w:pPr>
        <w:numPr>
          <w:ilvl w:val="0"/>
          <w:numId w:val="1002"/>
        </w:numPr>
        <w:pStyle w:val="Compact"/>
      </w:pPr>
      <w:r>
        <w:rPr>
          <w:bCs/>
          <w:b/>
        </w:rPr>
        <w:t xml:space="preserve">Promote Career Pathways:</w:t>
      </w:r>
      <w:r>
        <w:br/>
      </w:r>
      <w:r>
        <w:t xml:space="preserve"> </w:t>
      </w:r>
      <w:r>
        <w:t xml:space="preserve">Develop clear career ladders that allow technicians to move into supervisory or specialist roles without necessarily needing a full medical degree. This will improve retention rates in</w:t>
      </w:r>
      <w:r>
        <w:t xml:space="preserve"> </w:t>
      </w:r>
      <w:r>
        <w:rPr>
          <w:bCs/>
          <w:b/>
        </w:rPr>
        <w:t xml:space="preserve">Singapore</w:t>
      </w:r>
      <w:r>
        <w:t xml:space="preserve">.</w:t>
      </w:r>
    </w:p>
    <w:p>
      <w:pPr>
        <w:numPr>
          <w:ilvl w:val="0"/>
          <w:numId w:val="1002"/>
        </w:numPr>
        <w:pStyle w:val="Compact"/>
      </w:pPr>
      <w:r>
        <w:rPr>
          <w:bCs/>
          <w:b/>
        </w:rPr>
        <w:t xml:space="preserve">Increase Public Awareness:</w:t>
      </w:r>
      <w:r>
        <w:br/>
      </w:r>
      <w:r>
        <w:t xml:space="preserve"> </w:t>
      </w:r>
      <w:r>
        <w:t xml:space="preserve">Highlight the critical role of Laboratory Technicians in national health security to attract more young talent to this profession.</w:t>
      </w:r>
    </w:p>
    <w:p>
      <w:pPr>
        <w:numPr>
          <w:ilvl w:val="0"/>
          <w:numId w:val="1002"/>
        </w:numPr>
        <w:pStyle w:val="Compact"/>
      </w:pPr>
      <w:r>
        <w:rPr>
          <w:bCs/>
          <w:b/>
        </w:rPr>
        <w:t xml:space="preserve">Digital Integration Support:</w:t>
      </w:r>
      <w:r>
        <w:br/>
      </w:r>
      <w:r>
        <w:t xml:space="preserve">Provide subsidies for laboratories to upgrade their IT infrastructure, ensuring that technicians have the tools needed to manage large datasets efficiently.</w:t>
      </w:r>
    </w:p>
    <w:bookmarkEnd w:id="31"/>
    <w:bookmarkStart w:id="32" w:name="conclusion"/>
    <w:p>
      <w:pPr>
        <w:pStyle w:val="Heading2"/>
      </w:pPr>
      <w:r>
        <w:t xml:space="preserve">6. Conclusion</w:t>
      </w:r>
    </w:p>
    <w:p>
      <w:pPr>
        <w:pStyle w:val="FirstParagraph"/>
      </w:pPr>
      <w:r>
        <w:t xml:space="preserve">The Laboratory Technician is not merely a support staff member but a pivotal actor in Singapore’s healthcare and research narrative. Their precision ensures patient safety, their diligence drives scientific progress, and their adaptability supports the nation’s economic goals. As Singapore continues to position itself as a leading global biomedical hub, investing in the training, retention, and technological empowerment of Laboratory Technicians is not just an operational necessity but a strategic imperative.</w:t>
      </w:r>
    </w:p>
    <w:p>
      <w:pPr>
        <w:pStyle w:val="BodyText"/>
      </w:pPr>
      <w:r>
        <w:t xml:space="preserve">The unique environment of</w:t>
      </w:r>
      <w:r>
        <w:t xml:space="preserve"> </w:t>
      </w:r>
      <w:r>
        <w:rPr>
          <w:bCs/>
          <w:b/>
        </w:rPr>
        <w:t xml:space="preserve">Singapore Singapore</w:t>
      </w:r>
      <w:r>
        <w:t xml:space="preserve">, characterized by its high standards and limited resources, demands excellence from every sector. By recognizing the value of the Laboratory Technician role and providing robust support structures, Singapore can sustain its competitive advantage in global healthcare and biotechnology. This project report underscores that the strength of any laboratory lies not just in its equipment, but in the people who operate it.</w:t>
      </w:r>
    </w:p>
    <w:p>
      <w:pPr>
        <w:pStyle w:val="BodyText"/>
      </w:pPr>
      <w:r>
        <w:t xml:space="preserve">© 2024 Strategic Analysis Unit. All Rights Reserved.</w:t>
      </w:r>
      <w:r>
        <w:br/>
      </w:r>
      <w:r>
        <w:t xml:space="preserve">Prepared for official use within Singapore regulatory frameworks.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Role and Impact in Singapore</dc:title>
  <dc:creator/>
  <dc:language>en</dc:language>
  <cp:keywords/>
  <dcterms:created xsi:type="dcterms:W3CDTF">2026-07-29T17:34:58Z</dcterms:created>
  <dcterms:modified xsi:type="dcterms:W3CDTF">2026-07-29T17:34:58Z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