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Roles</w:t>
      </w:r>
      <w:r>
        <w:t xml:space="preserve"> </w:t>
      </w:r>
      <w:r>
        <w:t xml:space="preserve">and</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United States New York City</w:t>
      </w:r>
      <w:r>
        <w:br/>
      </w:r>
      <w:r>
        <w:t xml:space="preserve">: Department of Clinical Operations and Human Resources</w:t>
      </w:r>
      <w:r>
        <w:br/>
      </w:r>
      <w:r>
        <w:t xml:space="preserve">Comprehensive Project Report on the Role, Requirements, and Strategic Importance of the Laboratory Technician in United States New York City</w:t>
      </w:r>
      <w:r>
        <w:br/>
      </w:r>
    </w:p>
    <w:bookmarkStart w:id="28" w:name="Xeee6c738dc1ffdba3769feaeab0f1f9c6185b39"/>
    <w:p>
      <w:pPr>
        <w:pStyle w:val="Heading1"/>
      </w:pPr>
      <w:r>
        <w:t xml:space="preserve">Project Report: The Critical Role of the Laboratory Technician</w:t>
      </w:r>
    </w:p>
    <w:p>
      <w:pPr>
        <w:pStyle w:val="FirstParagraph"/>
      </w:pPr>
      <w:r>
        <w:rPr>
          <w:bCs/>
          <w:b/>
        </w:rPr>
        <w:t xml:space="preserve">Preface:</w:t>
      </w:r>
      <w:r>
        <w:br/>
      </w:r>
      <w:r>
        <w:t xml:space="preserve">This document serves as a comprehensive analysis and operational report regarding the position of the Laboratory Technician. It is specifically tailored to the unique healthcare landscape, regulatory environment, and demographic challenges found within United States New York City. The objective of this report is to outline why this role is indispensable to public health infrastructure in one of the most densely populated regions in North America.</w:t>
      </w:r>
    </w:p>
    <w:bookmarkStart w:id="20" w:name="executive-summary"/>
    <w:p>
      <w:pPr>
        <w:pStyle w:val="Heading2"/>
      </w:pPr>
      <w:r>
        <w:t xml:space="preserve">1. Executive Summary</w:t>
      </w:r>
    </w:p>
    <w:p>
      <w:pPr>
        <w:pStyle w:val="FirstParagraph"/>
      </w:pPr>
      <w:r>
        <w:t xml:space="preserve">The healthcare ecosystem in United States New York City operates at a scale and intensity that demands rigorous precision, rapid turnaround times, and unwavering compliance with state and federal regulations. At the heart of diagnostic medicine lies the Laboratory Technician. This report details the multifaceted responsibilities of this profession, emphasizing how Laboratory Technicians serve as the backbone of clinical decision-making in major metropolitan hospitals such as NewYork-Presbyterian, Mount Sinai, and NYC Health + Hospitals.</w:t>
      </w:r>
    </w:p>
    <w:bookmarkEnd w:id="20"/>
    <w:bookmarkStart w:id="21" w:name="X21dde89c361166e08b19394da98a79746a22a37"/>
    <w:p>
      <w:pPr>
        <w:pStyle w:val="Heading2"/>
      </w:pPr>
      <w:r>
        <w:t xml:space="preserve">2. Contextual Analysis: United States New York City</w:t>
      </w:r>
    </w:p>
    <w:p>
      <w:pPr>
        <w:pStyle w:val="FirstParagraph"/>
      </w:pPr>
      <w:r>
        <w:t xml:space="preserve">New York City is a global hub for medical innovation and patient volume. The sheer density of the population in United States New York City creates a continuous demand for diagnostic services. Unlike rural settings, laboratories in this region must process high volumes of specimens ranging from routine blood panels to complex genetic sequencing. Furthermore, the diversity of the population requires Laboratory Technicians to possess not only technical proficiency but also cultural competency and an understanding of varied health disparities that affect urban communities.</w:t>
      </w:r>
    </w:p>
    <w:p>
      <w:pPr>
        <w:pStyle w:val="BodyText"/>
      </w:pPr>
      <w:r>
        <w:t xml:space="preserve">The regulatory framework governing laboratories in United States New York City is stringent. The New York State Department of Health (NYSDOH) imposes specific licensure requirements that are often more rigorous than federal CLIA (Clinical Laboratory Improvement Amendments) standards alone. Therefore, any discussion regarding the Laborator Technician must acknowledge the dual layer of compliance required to operate legally and safely in this jurisdiction.</w:t>
      </w:r>
    </w:p>
    <w:bookmarkEnd w:id="21"/>
    <w:bookmarkStart w:id="22" w:name="X9d8c0a1bd47d6f8f93f48696116f403ade580dd"/>
    <w:p>
      <w:pPr>
        <w:pStyle w:val="Heading2"/>
      </w:pPr>
      <w:r>
        <w:t xml:space="preserve">3. Core Responsibilities and Operational Scope</w:t>
      </w:r>
    </w:p>
    <w:p>
      <w:pPr>
        <w:pStyle w:val="FirstParagraph"/>
      </w:pPr>
      <w:r>
        <w:t xml:space="preserve">The role of a Laboratory Technician is often misunderstood as merely "handling samples." In reality, it is a complex scientific discipline involving the following key operational areas:</w:t>
      </w:r>
    </w:p>
    <w:p>
      <w:pPr>
        <w:numPr>
          <w:ilvl w:val="0"/>
          <w:numId w:val="1001"/>
        </w:numPr>
        <w:pStyle w:val="Compact"/>
      </w:pPr>
      <w:r>
        <w:rPr>
          <w:bCs/>
          <w:b/>
        </w:rPr>
        <w:t xml:space="preserve">Clinical Chemistry Analysis:</w:t>
      </w:r>
      <w:r>
        <w:t xml:space="preserve"> </w:t>
      </w:r>
      <w:r>
        <w:t xml:space="preserve">Technicians perform tests on body fluids to analyze electrolytes, glucose, enzymes, and hormones. In United States New York City hospitals dealing with high rates of metabolic disorders and chronic diseases, the accuracy of these results directly influences patient survival rates.</w:t>
      </w:r>
    </w:p>
    <w:p>
      <w:pPr>
        <w:numPr>
          <w:ilvl w:val="0"/>
          <w:numId w:val="1001"/>
        </w:numPr>
        <w:pStyle w:val="Compact"/>
      </w:pPr>
      <w:r>
        <w:rPr>
          <w:bCs/>
          <w:b/>
        </w:rPr>
        <w:t xml:space="preserve">Hematology and Coagulation:</w:t>
      </w:r>
      <w:r>
        <w:t xml:space="preserve"> </w:t>
      </w:r>
      <w:r>
        <w:t xml:space="preserve">Analyzing blood cells for conditions such as anemia, leukemia, or clotting disorders. Given the stress-induced health issues prevalent in urban environments like United States New York City, hematology labs are often among the busiest departments.</w:t>
      </w:r>
    </w:p>
    <w:p>
      <w:pPr>
        <w:numPr>
          <w:ilvl w:val="0"/>
          <w:numId w:val="1001"/>
        </w:numPr>
        <w:pStyle w:val="Compact"/>
      </w:pPr>
      <w:r>
        <w:rPr>
          <w:bCs/>
          <w:b/>
        </w:rPr>
        <w:t xml:space="preserve">Microbiology and Infectious Disease Control:</w:t>
      </w:r>
      <w:r>
        <w:t xml:space="preserve"> </w:t>
      </w:r>
      <w:r>
        <w:t xml:space="preserve">In a dense metropolitan area like United States New York City, the rapid identification of pathogens is critical to preventing outbreaks. Laboratory Technicians play a frontline role in identifying antibiotic-resistant bacteria, such as MRSA, which is a significant public health concern in urban healthcare facilities.</w:t>
      </w:r>
    </w:p>
    <w:p>
      <w:pPr>
        <w:numPr>
          <w:ilvl w:val="0"/>
          <w:numId w:val="1001"/>
        </w:numPr>
        <w:pStyle w:val="Compact"/>
      </w:pPr>
      <w:r>
        <w:rPr>
          <w:bCs/>
          <w:b/>
        </w:rPr>
        <w:t xml:space="preserve">Blood Bank and Immunohematology:</w:t>
      </w:r>
      <w:r>
        <w:t xml:space="preserve"> </w:t>
      </w:r>
      <w:r>
        <w:t xml:space="preserve">Ensuring blood compatibility for transfusions requires meticulous attention to detail. The scarcity of certain blood types often found in diverse populations necessitates that Technicians work efficiently to maintain adequate stock levels.</w:t>
      </w:r>
    </w:p>
    <w:bookmarkEnd w:id="22"/>
    <w:bookmarkStart w:id="23" w:name="Xd7c660be57c12c51020e6951dbe563a5adf02ee"/>
    <w:p>
      <w:pPr>
        <w:pStyle w:val="Heading2"/>
      </w:pPr>
      <w:r>
        <w:t xml:space="preserve">4. Educational and Certification Requirements</w:t>
      </w:r>
    </w:p>
    <w:p>
      <w:pPr>
        <w:pStyle w:val="FirstParagraph"/>
      </w:pPr>
      <w:r>
        <w:t xml:space="preserve">To function effectively as a Laboratory Technician, individuals must meet specific educational criteria. Typically, this involves an Associate’s or Bachelor’s degree in Medical Technology, Clinical Laboratory Science, or a related biological science from an accredited institution. However, in United States New York City, the bar is often higher due to local licensing laws.</w:t>
      </w:r>
    </w:p>
    <w:p>
      <w:pPr>
        <w:pStyle w:val="BodyText"/>
      </w:pPr>
      <w:r>
        <w:rPr>
          <w:bCs/>
          <w:b/>
        </w:rPr>
        <w:t xml:space="preserve">New York State Licensure:</w:t>
      </w:r>
      <w:r>
        <w:t xml:space="preserve"> </w:t>
      </w:r>
      <w:r>
        <w:t xml:space="preserve">It is crucial to note that simply holding national certification (such as ASCP) is insufficient for independent practice in many New York facilities. Laboratory Technicians must obtain a license from the New York State Education Department, Office of the Professions. This process requires graduation from an approved program and successful completion of national exams. This rigorous standard ensures that every Laboratory Technician contributing to patient care in United States New York City meets a uniform baseline of competence.</w:t>
      </w:r>
    </w:p>
    <w:bookmarkEnd w:id="23"/>
    <w:bookmarkStart w:id="24" w:name="challenges-specific-to-the-region"/>
    <w:p>
      <w:pPr>
        <w:pStyle w:val="Heading2"/>
      </w:pPr>
      <w:r>
        <w:t xml:space="preserve">5. Challenges Specific to the Region</w:t>
      </w:r>
    </w:p>
    <w:p>
      <w:pPr>
        <w:pStyle w:val="FirstParagraph"/>
      </w:pPr>
      <w:r>
        <w:t xml:space="preserve">The life of a Laboratory Technician in United States New York City is fraught with unique challenges:</w:t>
      </w:r>
    </w:p>
    <w:p>
      <w:pPr>
        <w:numPr>
          <w:ilvl w:val="0"/>
          <w:numId w:val="1002"/>
        </w:numPr>
        <w:pStyle w:val="Compact"/>
      </w:pPr>
      <w:r>
        <w:rPr>
          <w:bCs/>
          <w:b/>
        </w:rPr>
        <w:t xml:space="preserve">Burnout and Stress:</w:t>
      </w:r>
      <w:r>
        <w:t xml:space="preserve"> </w:t>
      </w:r>
      <w:r>
        <w:t xml:space="preserve">The 24/7 nature of emergency care in NYC means laboratories never close. Technicians often work long shifts, including nights and weekends, to support Emergency Rooms that are perpetually overwhelmed.</w:t>
      </w:r>
    </w:p>
    <w:p>
      <w:pPr>
        <w:numPr>
          <w:ilvl w:val="0"/>
          <w:numId w:val="1002"/>
        </w:numPr>
        <w:pStyle w:val="Compact"/>
      </w:pPr>
      <w:r>
        <w:rPr>
          <w:bCs/>
          <w:b/>
        </w:rPr>
        <w:t xml:space="preserve">Rapid Technological Adoption:</w:t>
      </w:r>
      <w:r>
        <w:t xml:space="preserve"> </w:t>
      </w:r>
      <w:r>
        <w:t xml:space="preserve">United States New York City is at the forefront of healthcare technology adoption. Laboratory Technicians must continuously upskill to operate automated analyzers, laboratory information systems (LIS), and increasingly, AI-assisted diagnostic tools.</w:t>
      </w:r>
    </w:p>
    <w:p>
      <w:pPr>
        <w:numPr>
          <w:ilvl w:val="0"/>
          <w:numId w:val="1002"/>
        </w:numPr>
        <w:pStyle w:val="Compact"/>
      </w:pPr>
      <w:r>
        <w:t xml:space="preserve">Pandemic Preparedness:</w:t>
      </w:r>
    </w:p>
    <w:p>
      <w:pPr>
        <w:numPr>
          <w:ilvl w:val="0"/>
          <w:numId w:val="1000"/>
        </w:numPr>
        <w:pStyle w:val="Compact"/>
      </w:pPr>
      <w:r>
        <w:t xml:space="preserve">The recent global health crises highlighted the critical nature of this role in United States New York City. During peak periods, Laboratory Technicians were essential in scaling up testing capacity for infectious agents, often working under hazardous conditions and extreme time pressure.</w:t>
      </w:r>
    </w:p>
    <w:bookmarkEnd w:id="24"/>
    <w:bookmarkStart w:id="25" w:name="strategic-importance-to-public-health"/>
    <w:p>
      <w:pPr>
        <w:pStyle w:val="Heading2"/>
      </w:pPr>
      <w:r>
        <w:t xml:space="preserve">6. Strategic Importance to Public Health</w:t>
      </w:r>
    </w:p>
    <w:p>
      <w:pPr>
        <w:pStyle w:val="FirstParagraph"/>
      </w:pPr>
      <w:r>
        <w:t xml:space="preserve">The impact of the Laboratory Technician extends beyond individual patient care. In United States New York City, these professionals contribute to epidemiological tracking, public health surveillance, and policy-making data. By accurately flagging trends in disease prevalence—such as spikes in respiratory illnesses or antibiotic resistance—they provide the data necessary for city health officials to allocate resources effectively.</w:t>
      </w:r>
    </w:p>
    <w:p>
      <w:pPr>
        <w:pStyle w:val="BodyText"/>
      </w:pPr>
      <w:r>
        <w:t xml:space="preserve">Furthermore, the economic impact is significant. Efficient laboratories reduce hospital stay durations by providing quick diagnostic results. A skilled Laboratory Technician can turnaround critical results within hours, allowing physicians to initiate life-saving treatments immediately. This efficiency translates to billions of dollars in saved healthcare costs annually for the United States New York City region.</w:t>
      </w:r>
    </w:p>
    <w:bookmarkEnd w:id="25"/>
    <w:bookmarkStart w:id="26" w:name="recommendations-and-future-outlook"/>
    <w:p>
      <w:pPr>
        <w:pStyle w:val="Heading2"/>
      </w:pPr>
      <w:r>
        <w:t xml:space="preserve">7. Recommendations and Future Outlook</w:t>
      </w:r>
    </w:p>
    <w:p>
      <w:pPr>
        <w:pStyle w:val="FirstParagraph"/>
      </w:pPr>
      <w:r>
        <w:t xml:space="preserve">To sustain the quality of care in United States New York City, several recommendations are proposed:</w:t>
      </w:r>
    </w:p>
    <w:p>
      <w:pPr>
        <w:numPr>
          <w:ilvl w:val="0"/>
          <w:numId w:val="1003"/>
        </w:numPr>
        <w:pStyle w:val="Compact"/>
      </w:pPr>
      <w:r>
        <w:rPr>
          <w:bCs/>
          <w:b/>
        </w:rPr>
        <w:t xml:space="preserve">Incentivized Recruitment:</w:t>
      </w:r>
    </w:p>
    <w:p>
      <w:pPr>
        <w:numPr>
          <w:ilvl w:val="0"/>
          <w:numId w:val="1003"/>
        </w:numPr>
        <w:pStyle w:val="Compact"/>
      </w:pPr>
      <w:r>
        <w:rPr>
          <w:bCs/>
          <w:b/>
        </w:rPr>
        <w:t xml:space="preserve">Continuing Education Grants:</w:t>
      </w:r>
    </w:p>
    <w:p>
      <w:pPr>
        <w:numPr>
          <w:ilvl w:val="0"/>
          <w:numId w:val="1000"/>
        </w:numPr>
        <w:pStyle w:val="Compact"/>
      </w:pPr>
      <w:r>
        <w:t xml:space="preserve">Funding should be allocated for ongoing training in emerging technologies, ensuring that the workforce remains ahead of clinical demands.</w:t>
      </w:r>
    </w:p>
    <w:p>
      <w:pPr>
        <w:numPr>
          <w:ilvl w:val="0"/>
          <w:numId w:val="1003"/>
        </w:numPr>
        <w:pStyle w:val="Compact"/>
      </w:pPr>
      <w:r>
        <w:rPr>
          <w:bCs/>
          <w:b/>
        </w:rPr>
        <w:t xml:space="preserve">Mental Health Support:</w:t>
      </w:r>
    </w:p>
    <w:p>
      <w:pPr>
        <w:numPr>
          <w:ilvl w:val="0"/>
          <w:numId w:val="1000"/>
        </w:numPr>
        <w:pStyle w:val="Compact"/>
      </w:pPr>
      <w:r>
        <w:t xml:space="preserve">Given the high-stress environment, institutions must provide robust mental health resources and staffing models that prevent burnout among Laboratory Technicians.</w:t>
      </w:r>
    </w:p>
    <w:bookmarkEnd w:id="26"/>
    <w:bookmarkStart w:id="27" w:name="conclusion"/>
    <w:p>
      <w:pPr>
        <w:pStyle w:val="Heading2"/>
      </w:pPr>
      <w:r>
        <w:t xml:space="preserve">8. Conclusion</w:t>
      </w:r>
    </w:p>
    <w:p>
      <w:pPr>
        <w:pStyle w:val="FirstParagraph"/>
      </w:pPr>
      <w:r>
        <w:t xml:space="preserve">In conclusion, the Laboratory Technician is not merely a support staff member but a vital clinical professional whose expertise drives the diagnostic engine of modern medicine. In United States New York City, where health challenges are complex and patient volumes are immense, the precision, dedication, and technical skill of these professionals are irreplaceable. The future of public health in this region depends on recognizing, supporting, and empowering Laboratory Technicians to continue their critical work.</w:t>
      </w:r>
    </w:p>
    <w:p>
      <w:pPr>
        <w:pStyle w:val="BodyText"/>
      </w:pPr>
      <w:r>
        <w:t xml:space="preserve">© 2023 United States New York City Health Operations Report. All Rights Reserved.</w:t>
      </w:r>
      <w:r>
        <w:br/>
      </w:r>
      <w:r>
        <w:t xml:space="preserve">This document is intended for internal administrative review and strategic planning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Roles and Impact in United States New York City</dc:title>
  <dc:creator/>
  <dc:language>en</dc:language>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