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Integration</w:t>
      </w:r>
      <w:r>
        <w:t xml:space="preserve"> </w:t>
      </w:r>
      <w:r>
        <w:t xml:space="preserve">in</w:t>
      </w:r>
      <w:r>
        <w:t xml:space="preserve"> </w:t>
      </w:r>
      <w:r>
        <w:t xml:space="preserve">Indonesia</w:t>
      </w:r>
      <w:r>
        <w:t xml:space="preserve"> </w:t>
      </w:r>
      <w:r>
        <w:t xml:space="preserve">Jakarta</w:t>
      </w:r>
    </w:p>
    <w:bookmarkStart w:id="22" w:name="X057cf327be58b2fddb6250aa53bf3efd72f988a"/>
    <w:p>
      <w:pPr>
        <w:pStyle w:val="Heading1"/>
      </w:pPr>
      <w:r>
        <w:t xml:space="preserve">Project Report:</w:t>
      </w:r>
      <w:r>
        <w:br/>
      </w:r>
      <w:r>
        <w:t xml:space="preserve">The Strategic Implementation of Comprehensive Legal Representation in Indonesia Jakarta</w:t>
      </w:r>
    </w:p>
    <w:p>
      <w:pPr>
        <w:pStyle w:val="FirstParagraph"/>
      </w:pPr>
      <w:r>
        <w:rPr>
          <w:bCs/>
          <w:b/>
        </w:rPr>
        <w:t xml:space="preserve">Date:</w:t>
      </w:r>
      <w:r>
        <w:t xml:space="preserve"> </w:t>
      </w:r>
      <w:r>
        <w:t xml:space="preserve">October 24, 2023</w:t>
      </w:r>
      <w:r>
        <w:br/>
      </w:r>
      <w:r>
        <w:rPr>
          <w:bCs/>
          <w:b/>
        </w:rPr>
        <w:t xml:space="preserve">To:</w:t>
      </w:r>
      <w:r>
        <w:br/>
      </w:r>
      <w:r>
        <w:t xml:space="preserve">**To:**</w:t>
      </w:r>
      <w:r>
        <w:br/>
      </w:r>
      <w:r>
        <w:t xml:space="preserve">**From: Project Steering Committee**</w:t>
      </w:r>
      <w:r>
        <w:br/>
      </w:r>
      <w:r>
        <w:t xml:space="preserve">**Subject:** Establishment and Operational Framework for a Premier Lawyer Firm in Indonesia Jakarta</w:t>
      </w:r>
    </w:p>
    <w:bookmarkStart w:id="21" w:name="executive-summary"/>
    <w:p>
      <w:pPr>
        <w:pStyle w:val="Heading2"/>
      </w:pPr>
      <w:r>
        <w:t xml:space="preserve">1. Executive Summary</w:t>
      </w:r>
    </w:p>
    <w:p>
      <w:pPr>
        <w:pStyle w:val="FirstParagraph"/>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 and complex commercial transactions. However, navigating the regulatory landscape requires specialized expertise. This Project Report details the necessity of hiring a qualified Lawyer in Indonesia Jakarta to ensure compliance with local statutes, mitigate risk in cross-border dealings,</w:t>
      </w:r>
      <w:r>
        <w:br/>
      </w:r>
      <w:r>
        <w:t xml:space="preserve">**From:** Legal Strategy Division</w:t>
      </w:r>
    </w:p>
    <w:bookmarkStart w:id="20" w:name="objectives"/>
    <w:p>
      <w:pPr>
        <w:pStyle w:val="Heading3"/>
      </w:pPr>
      <w:r>
        <w:t xml:space="preserve">1.1 Objectives</w:t>
      </w:r>
    </w:p>
    <w:p>
      <w:pPr>
        <w:pStyle w:val="FirstParagraph"/>
      </w:pPr>
      <w:r>
        <w:t xml:space="preserve">The primary objective of this project is to secure top-tier legal counsel capable of representing our interests effectively within the jurisdiction of Indonesia Jakarta. By engaging a Lawyer with deep roots in Indonesian law, we aim to streamline operational processes, ensure regulatory compliance,</w:t>
      </w:r>
      <w:r>
        <w:br/>
      </w:r>
      <w:r>
        <w:t xml:space="preserve">**To:** Board of Directors</w:t>
      </w:r>
      <w:r>
        <w:br/>
      </w:r>
      <w:r>
        <w:t xml:space="preserve">**Date:** October 26th, 2023</w:t>
      </w:r>
    </w:p>
    <w:bookmarkEnd w:id="20"/>
    <w:bookmarkEnd w:id="21"/>
    <w:bookmarkEnd w:id="22"/>
    <w:bookmarkStart w:id="26" w:name="X9811e8dfe741e422133cc75cf86158bc1783115"/>
    <w:p>
      <w:pPr>
        <w:pStyle w:val="Heading1"/>
      </w:pPr>
      <w:r>
        <w:t xml:space="preserve">Project Report: Legal Services Integration in Indonesia Jakarta</w:t>
      </w:r>
    </w:p>
    <w:p>
      <w:pPr>
        <w:pStyle w:val="FirstParagraph"/>
      </w:pPr>
      <w:r>
        <w:rPr>
          <w:bCs/>
          <w:b/>
        </w:rPr>
        <w:t xml:space="preserve">Date:</w:t>
      </w:r>
      <w:r>
        <w:br/>
      </w:r>
    </w:p>
    <w:p>
      <w:pPr>
        <w:pStyle w:val="BodyText"/>
      </w:pPr>
      <w:r>
        <w:t xml:space="preserve">To: Project Steering Committee</w:t>
      </w:r>
      <w:r>
        <w:br/>
      </w:r>
      <w:r>
        <w:t xml:space="preserve">**From:** Legal Strategy Division</w:t>
      </w:r>
    </w:p>
    <w:bookmarkStart w:id="23" w:name="objectives-1"/>
    <w:p>
      <w:pPr>
        <w:pStyle w:val="Heading3"/>
      </w:pPr>
      <w:r>
        <w:t xml:space="preserve">1. Objectives</w:t>
      </w:r>
    </w:p>
    <w:p>
      <w:pPr>
        <w:pStyle w:val="FirstParagraph"/>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 and complex commercial transactions. However, navigating the regulatory landscape requires specialized expertise. This Project Report details the necessity of hiring a qualified Lawyer in Indonesia Jakarta to ensure compliance with local statutes,</w:t>
      </w:r>
      <w:r>
        <w:br/>
      </w:r>
      <w:r>
        <w:t xml:space="preserve">**From:** Legal Strategy Division</w:t>
      </w:r>
    </w:p>
    <w:bookmarkEnd w:id="23"/>
    <w:bookmarkStart w:id="24" w:name="objectives-2"/>
    <w:p>
      <w:pPr>
        <w:pStyle w:val="Heading3"/>
      </w:pPr>
      <w:r>
        <w:t xml:space="preserve">1. Objectives</w:t>
      </w:r>
    </w:p>
    <w:p>
      <w:pPr>
        <w:pStyle w:val="FirstParagraph"/>
      </w:pPr>
      <w:r>
        <w:t xml:space="preserve">The primary objective of this project is to secure top-tier legal counsel capable of representing our interests effectively within the jurisdiction of Indonesia Jakarta. By engaging a Lawyer with deep roots in Indonesian law, we aim to streamline operational processes, ensure regulatory compliance,</w:t>
      </w:r>
      <w:r>
        <w:br/>
      </w:r>
      <w:r>
        <w:t xml:space="preserve">**From:** Legal Strategy Division</w:t>
      </w:r>
    </w:p>
    <w:bookmarkEnd w:id="24"/>
    <w:bookmarkStart w:id="25" w:name="objectives-3"/>
    <w:p>
      <w:pPr>
        <w:pStyle w:val="Heading3"/>
      </w:pPr>
      <w:r>
        <w:t xml:space="preserve">1. Objectives</w:t>
      </w:r>
    </w:p>
    <w:p>
      <w:pPr>
        <w:pStyle w:val="FirstParagraph"/>
      </w:pPr>
      <w:r>
        <w:br/>
      </w:r>
      <w:r>
        <w:t xml:space="preserve">**To:** Board of Directors</w:t>
      </w:r>
      <w:r>
        <w:br/>
      </w:r>
      <w:r>
        <w:t xml:space="preserve">**Date:** October 26th, 2023</w:t>
      </w:r>
    </w:p>
    <w:bookmarkEnd w:id="25"/>
    <w:bookmarkEnd w:id="26"/>
    <w:bookmarkStart w:id="29" w:name="X367abfa5240bae53e81742a9231dafea1a4b4cb"/>
    <w:p>
      <w:pPr>
        <w:pStyle w:val="Heading1"/>
      </w:pPr>
      <w:r>
        <w:t xml:space="preserve">Project Report: Legal Services Integration in Indonesia Jakarta</w:t>
      </w:r>
    </w:p>
    <w:p>
      <w:pPr>
        <w:pStyle w:val="FirstParagraph"/>
      </w:pPr>
      <w:r>
        <w:br/>
      </w:r>
      <w:r>
        <w:t xml:space="preserve">**From:** Legal Strategy Division</w:t>
      </w:r>
      <w:r>
        <w:br/>
      </w:r>
      <w:r>
        <w:t xml:space="preserve">**To:** Board of Directors</w:t>
      </w:r>
      <w:r>
        <w:br/>
      </w:r>
      <w:r>
        <w:t xml:space="preserve">Date: October 24, 2023</w:t>
      </w:r>
      <w:r>
        <w:t xml:space="preserve"> </w:t>
      </w:r>
      <w:r>
        <w:t xml:space="preserve">Subject: Establishment and Operational Framework for a Premier Lawyer Firm in Indonesia Jakarta</w:t>
      </w:r>
    </w:p>
    <w:bookmarkStart w:id="27" w:name="executive-summary-1"/>
    <w:p>
      <w:pPr>
        <w:pStyle w:val="Heading2"/>
      </w:pPr>
      <w:r>
        <w:t xml:space="preserve">1. Executive Summary</w:t>
      </w:r>
    </w:p>
    <w:p>
      <w:pPr>
        <w:pStyle w:val="FirstParagraph"/>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 and complex commercial transactions. However, navigating the regulatory landscape requires specialized expertise. This Project Report details the necessity of hiring a qualified Lawyer in Indonesia Jakarta to ensure compliance with local statutes, mitigate risk in cross-border dealings,</w:t>
      </w:r>
      <w:r>
        <w:br/>
      </w:r>
      <w:r>
        <w:t xml:space="preserve">**From:** Legal Strategy Division</w:t>
      </w:r>
    </w:p>
    <w:bookmarkEnd w:id="27"/>
    <w:bookmarkStart w:id="28" w:name="executive-summary-2"/>
    <w:p>
      <w:pPr>
        <w:pStyle w:val="Heading2"/>
      </w:pPr>
      <w:r>
        <w:t xml:space="preserve">1. Executive Summary</w:t>
      </w:r>
    </w:p>
    <w:p>
      <w:pPr>
        <w:pStyle w:val="FirstParagraph"/>
      </w:pPr>
      <w:r>
        <w:br/>
      </w:r>
      <w:r>
        <w:t xml:space="preserve">**To:** Board of Directors</w:t>
      </w:r>
      <w:r>
        <w:br/>
      </w:r>
      <w:r>
        <w:rPr>
          <w:bCs/>
          <w:b/>
        </w:rPr>
        <w:t xml:space="preserve">Date:</w:t>
      </w:r>
      <w:r>
        <w:t xml:space="preserve"> </w:t>
      </w:r>
      <w:r>
        <w:t xml:space="preserve">October 24, 2023</w:t>
      </w:r>
      <w:r>
        <w:t xml:space="preserve"> </w:t>
      </w:r>
      <w:r>
        <w:t xml:space="preserve">**Subject:** Establishment and Operational Framework for a Premier Lawyer Firm in Indonesia Jakarta</w:t>
      </w:r>
    </w:p>
    <w:bookmarkEnd w:id="28"/>
    <w:bookmarkEnd w:id="29"/>
    <w:bookmarkStart w:id="54" w:name="section"/>
    <w:p>
      <w:pPr>
        <w:pStyle w:val="Heading1"/>
      </w:pPr>
    </w:p>
    <w:p>
      <w:pPr>
        <w:pStyle w:val="FirstParagraph"/>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 and complex commercial transactions. However, navigating the regulatory landscape requires specialized expertise. This Project Report details the necessity of hiring a qualified Lawyer in Indonesia Jakarta to ensure compliance with local statutes,</w:t>
      </w:r>
      <w:r>
        <w:br/>
      </w:r>
      <w:r>
        <w:t xml:space="preserve">**From:** Legal Strategy Division</w:t>
      </w:r>
    </w:p>
    <w:bookmarkStart w:id="30" w:name="executive-summary-3"/>
    <w:p>
      <w:pPr>
        <w:pStyle w:val="Heading2"/>
      </w:pPr>
      <w:r>
        <w:t xml:space="preserve">1. Executive Summary</w:t>
      </w:r>
    </w:p>
    <w:p>
      <w:pPr>
        <w:pStyle w:val="FirstParagraph"/>
      </w:pPr>
      <w:r>
        <w:br/>
      </w:r>
      <w:r>
        <w:t xml:space="preserve">**To:** Board of Directors</w:t>
      </w:r>
      <w:r>
        <w:br/>
      </w:r>
      <w:r>
        <w:t xml:space="preserve">Date: October 24, 2023</w:t>
      </w:r>
      <w:r>
        <w:t xml:space="preserve"> </w:t>
      </w:r>
      <w:r>
        <w:t xml:space="preserve">Subject: Establishment and Operational Framework for a Premier Lawyer Firm in Indonesia Jakarta</w:t>
      </w:r>
    </w:p>
    <w:p>
      <w:pPr>
        <w:pStyle w:val="BodyText"/>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 and complex commercial transactions. However, navigating the regulatory landscape requires specialized expertise. This Project Report details the necessity of hiring a qualified Lawyer in Indonesia Jakarta to ensure compliance with local statutes,</w:t>
      </w:r>
      <w:r>
        <w:br/>
      </w:r>
      <w:r>
        <w:t xml:space="preserve">**From:** Legal Strategy Division</w:t>
      </w:r>
    </w:p>
    <w:bookmarkEnd w:id="30"/>
    <w:bookmarkStart w:id="31" w:name="executive-summary-4"/>
    <w:p>
      <w:pPr>
        <w:pStyle w:val="Heading2"/>
      </w:pPr>
      <w:r>
        <w:t xml:space="preserve">1. Executive Summary</w:t>
      </w:r>
    </w:p>
    <w:p>
      <w:pPr>
        <w:pStyle w:val="FirstParagraph"/>
      </w:pPr>
      <w:r>
        <w:br/>
      </w:r>
      <w:r>
        <w:t xml:space="preserve">**To:** Board of Directors</w:t>
      </w:r>
      <w:r>
        <w:br/>
      </w:r>
      <w:r>
        <w:t xml:space="preserve">Date: October 24, 2023</w:t>
      </w:r>
      <w:r>
        <w:t xml:space="preserve"> </w:t>
      </w:r>
      <w:r>
        <w:t xml:space="preserve">Subject: Establishment and Operational Framework for a Premier Lawyer Firm in Indonesia Jakarta</w:t>
      </w:r>
    </w:p>
    <w:p>
      <w:pPr>
        <w:pStyle w:val="BodyText"/>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 and complex commercial transactions. However, navigating the regulatory landscape requires specialized expertise. This Project Report details the necessity of hiring a qualified Lawyer in Indonesia Jakarta to ensure compliance with local statutes,</w:t>
      </w:r>
      <w:r>
        <w:br/>
      </w:r>
      <w:r>
        <w:t xml:space="preserve">**From:** Legal Strategy Division</w:t>
      </w:r>
    </w:p>
    <w:bookmarkEnd w:id="31"/>
    <w:bookmarkStart w:id="32" w:name="executive-summary-5"/>
    <w:p>
      <w:pPr>
        <w:pStyle w:val="Heading2"/>
      </w:pPr>
      <w:r>
        <w:t xml:space="preserve">1. Executive Summary</w:t>
      </w:r>
    </w:p>
    <w:p>
      <w:pPr>
        <w:pStyle w:val="FirstParagraph"/>
      </w:pPr>
      <w:r>
        <w:br/>
      </w:r>
      <w:r>
        <w:t xml:space="preserve">**To:** Board of Directors</w:t>
      </w:r>
      <w:r>
        <w:br/>
      </w:r>
      <w:r>
        <w:t xml:space="preserve">Date: October 24, 2023</w:t>
      </w:r>
      <w:r>
        <w:t xml:space="preserve"> </w:t>
      </w:r>
      <w:r>
        <w:t xml:space="preserve">Subject: Establishment and Operational Framework for a Premier Lawyer Firm in Indonesia Jakarta</w:t>
      </w:r>
    </w:p>
    <w:p>
      <w:pPr>
        <w:pStyle w:val="BodyText"/>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 and complex commercial transactions. However, navigating the regulatory landscape requires specialized expertise. This Project Report details the necessity of hiring a qualified Lawyer in Indonesia Jakarta to ensure compliance with local statutes,</w:t>
      </w:r>
      <w:r>
        <w:br/>
      </w:r>
      <w:r>
        <w:t xml:space="preserve">**From:** Legal Strategy Division</w:t>
      </w:r>
    </w:p>
    <w:bookmarkEnd w:id="32"/>
    <w:bookmarkStart w:id="33" w:name="executive-summary-6"/>
    <w:p>
      <w:pPr>
        <w:pStyle w:val="Heading2"/>
      </w:pPr>
      <w:r>
        <w:t xml:space="preserve">1. Executive Summary</w:t>
      </w:r>
    </w:p>
    <w:p>
      <w:pPr>
        <w:pStyle w:val="FirstParagraph"/>
      </w:pPr>
      <w:r>
        <w:br/>
      </w:r>
      <w:r>
        <w:t xml:space="preserve">**To:** Board of Directors</w:t>
      </w:r>
      <w:r>
        <w:br/>
      </w:r>
      <w:r>
        <w:t xml:space="preserve">Date: October 24, 2023</w:t>
      </w:r>
      <w:r>
        <w:t xml:space="preserve"> </w:t>
      </w:r>
      <w:r>
        <w:t xml:space="preserve">Subject: Establishment and Operational Framework for a Premier Lawyer Firm in Indonesia Jakarta</w:t>
      </w:r>
    </w:p>
    <w:p>
      <w:pPr>
        <w:pStyle w:val="BodyText"/>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 and complex commercial transactions. However, navigating the regulatory landscape requires specialized expertise. This Project Report details the necessity of hiring a qualified Lawyer in Indonesia Jakarta to ensure compliance with local statutes,</w:t>
      </w:r>
      <w:r>
        <w:br/>
      </w:r>
      <w:r>
        <w:t xml:space="preserve">**From:** Legal Strategy Division</w:t>
      </w:r>
    </w:p>
    <w:bookmarkEnd w:id="33"/>
    <w:bookmarkStart w:id="34" w:name="executive-summary-7"/>
    <w:p>
      <w:pPr>
        <w:pStyle w:val="Heading2"/>
      </w:pPr>
      <w:r>
        <w:t xml:space="preserve">1. Executive Summary</w:t>
      </w:r>
    </w:p>
    <w:p>
      <w:pPr>
        <w:pStyle w:val="FirstParagraph"/>
      </w:pPr>
      <w:r>
        <w:br/>
      </w:r>
      <w:r>
        <w:t xml:space="preserve">**To:** Board of Directors</w:t>
      </w:r>
      <w:r>
        <w:br/>
      </w:r>
      <w:r>
        <w:t xml:space="preserve">Date: October 24, 2023</w:t>
      </w:r>
      <w:r>
        <w:t xml:space="preserve"> </w:t>
      </w:r>
      <w:r>
        <w:t xml:space="preserve">Subject: Establishment and Operational Framework for a Premier Lawyer Firm in Indonesia Jakarta</w:t>
      </w:r>
    </w:p>
    <w:p>
      <w:pPr>
        <w:pStyle w:val="BodyText"/>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 and complex commercial transactions. However, navigating the regulatory landscape requires specialized expertise. This Project Report details the necessity of hiring a qualified Lawyer in Indonesia Jakarta to ensure compliance with local statutes,</w:t>
      </w:r>
      <w:r>
        <w:br/>
      </w:r>
      <w:r>
        <w:t xml:space="preserve">**From:** Legal Strategy Division</w:t>
      </w:r>
    </w:p>
    <w:bookmarkEnd w:id="34"/>
    <w:bookmarkStart w:id="35" w:name="executive-summary-8"/>
    <w:p>
      <w:pPr>
        <w:pStyle w:val="Heading2"/>
      </w:pPr>
      <w:r>
        <w:t xml:space="preserve">1. Executive Summary</w:t>
      </w:r>
    </w:p>
    <w:p>
      <w:pPr>
        <w:pStyle w:val="FirstParagraph"/>
      </w:pPr>
      <w:r>
        <w:br/>
      </w:r>
      <w:r>
        <w:t xml:space="preserve">**To:** Board of Directors</w:t>
      </w:r>
      <w:r>
        <w:br/>
      </w:r>
      <w:r>
        <w:t xml:space="preserve">Date: October 24, 2023</w:t>
      </w:r>
      <w:r>
        <w:t xml:space="preserve"> </w:t>
      </w:r>
      <w:r>
        <w:t xml:space="preserve">Subject: Establishment and Operational Framework for a Premier Lawyer Firm in Indonesia Jakarta</w:t>
      </w:r>
    </w:p>
    <w:p>
      <w:pPr>
        <w:pStyle w:val="BodyText"/>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 and complex commercial transactions. However, navigating the regulatory landscape requires specialized expertise. This Project Report details the necessity of hiring a qualified Lawyer in Indonesia Jakarta to ensure compliance with local statutes,</w:t>
      </w:r>
      <w:r>
        <w:br/>
      </w:r>
      <w:r>
        <w:t xml:space="preserve">**From:** Legal Strategy Division</w:t>
      </w:r>
    </w:p>
    <w:bookmarkEnd w:id="35"/>
    <w:bookmarkStart w:id="36" w:name="executive-summary-9"/>
    <w:p>
      <w:pPr>
        <w:pStyle w:val="Heading2"/>
      </w:pPr>
      <w:r>
        <w:t xml:space="preserve">1. Executive Summary</w:t>
      </w:r>
    </w:p>
    <w:p>
      <w:pPr>
        <w:pStyle w:val="FirstParagraph"/>
      </w:pPr>
      <w:r>
        <w:br/>
      </w:r>
      <w:r>
        <w:t xml:space="preserve">**To:** Board of Directors</w:t>
      </w:r>
      <w:r>
        <w:br/>
      </w:r>
      <w:r>
        <w:t xml:space="preserve">Date: October 24, 2023</w:t>
      </w:r>
      <w:r>
        <w:t xml:space="preserve"> </w:t>
      </w:r>
      <w:r>
        <w:t xml:space="preserve">Subject: Establishment and Operational Framework for a Premier Lawyer Firm in Indonesia Jakarta</w:t>
      </w:r>
    </w:p>
    <w:p>
      <w:pPr>
        <w:pStyle w:val="BodyText"/>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 and complex commercial transactions. However, navigating the regulatory landscape requires specialized expertise. This Project Report details the necessity of hiring a qualified Lawyer in Indonesia Jakarta to ensure compliance with local statutes,</w:t>
      </w:r>
      <w:r>
        <w:br/>
      </w:r>
      <w:r>
        <w:t xml:space="preserve">**From:** Legal Strategy Division</w:t>
      </w:r>
    </w:p>
    <w:bookmarkEnd w:id="36"/>
    <w:bookmarkStart w:id="37" w:name="executive-summary-10"/>
    <w:p>
      <w:pPr>
        <w:pStyle w:val="Heading2"/>
      </w:pPr>
      <w:r>
        <w:t xml:space="preserve">1. Executive Summary</w:t>
      </w:r>
    </w:p>
    <w:p>
      <w:pPr>
        <w:pStyle w:val="FirstParagraph"/>
      </w:pPr>
      <w:r>
        <w:br/>
      </w:r>
      <w:r>
        <w:t xml:space="preserve">**To:** Board of Directors</w:t>
      </w:r>
      <w:r>
        <w:br/>
      </w:r>
      <w:r>
        <w:t xml:space="preserve">Date: October 24, 2023</w:t>
      </w:r>
      <w:r>
        <w:t xml:space="preserve"> </w:t>
      </w:r>
      <w:r>
        <w:t xml:space="preserve">Subject: Establishment and Operational Framework for a Premier Lawyer Firm in Indonesia Jakarta</w:t>
      </w:r>
    </w:p>
    <w:p>
      <w:pPr>
        <w:pStyle w:val="BodyText"/>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 and complex commercial transactions. However, navigating the regulatory landscape requires specialized expertise. This Project Report details the necessity of hiring a qualified Lawyer in Indonesia Jakarta to ensure compliance with local statutes,</w:t>
      </w:r>
      <w:r>
        <w:br/>
      </w:r>
      <w:r>
        <w:t xml:space="preserve">**From:** Legal Strategy Division</w:t>
      </w:r>
    </w:p>
    <w:bookmarkEnd w:id="37"/>
    <w:bookmarkStart w:id="38" w:name="executive-summary-11"/>
    <w:p>
      <w:pPr>
        <w:pStyle w:val="Heading2"/>
      </w:pPr>
      <w:r>
        <w:t xml:space="preserve">1. Executive Summary</w:t>
      </w:r>
    </w:p>
    <w:p>
      <w:pPr>
        <w:pStyle w:val="FirstParagraph"/>
      </w:pPr>
      <w:r>
        <w:br/>
      </w:r>
      <w:r>
        <w:t xml:space="preserve">**To:** Board of Directors</w:t>
      </w:r>
      <w:r>
        <w:br/>
      </w:r>
      <w:r>
        <w:t xml:space="preserve">Date: October 24, 2023</w:t>
      </w:r>
      <w:r>
        <w:t xml:space="preserve"> </w:t>
      </w:r>
      <w:r>
        <w:t xml:space="preserve">Subject: Establishment and Operational Framework for a Premier Lawyer Firm in Indonesia Jakarta</w:t>
      </w:r>
    </w:p>
    <w:p>
      <w:pPr>
        <w:pStyle w:val="BodyText"/>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 and complex commercial transactions. However, navigating the regulatory landscape requires specialized expertise. This Project Report details the necessity of hiring a qualified Lawyer in Indonesia Jakarta to ensure compliance with local statutes,</w:t>
      </w:r>
      <w:r>
        <w:br/>
      </w:r>
      <w:r>
        <w:t xml:space="preserve">**From:** Legal Strategy Division</w:t>
      </w:r>
    </w:p>
    <w:bookmarkEnd w:id="38"/>
    <w:bookmarkStart w:id="39" w:name="executive-summary-12"/>
    <w:p>
      <w:pPr>
        <w:pStyle w:val="Heading2"/>
      </w:pPr>
      <w:r>
        <w:t xml:space="preserve">1. Executive Summary</w:t>
      </w:r>
    </w:p>
    <w:p>
      <w:pPr>
        <w:pStyle w:val="FirstParagraph"/>
      </w:pPr>
      <w:r>
        <w:br/>
      </w:r>
      <w:r>
        <w:t xml:space="preserve">**To:** Board of Directors</w:t>
      </w:r>
      <w:r>
        <w:br/>
      </w:r>
      <w:r>
        <w:t xml:space="preserve">Date: October 24, 2023</w:t>
      </w:r>
      <w:r>
        <w:t xml:space="preserve"> </w:t>
      </w:r>
      <w:r>
        <w:t xml:space="preserve">Subject: Establishment and Operational Framework for a Premier Lawyer Firm in Indonesia Jakarta</w:t>
      </w:r>
    </w:p>
    <w:p>
      <w:pPr>
        <w:pStyle w:val="BodyText"/>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 and complex commercial transactions. However, navigating the regulatory landscape requires specialized expertise. This Project Report details the necessity of hiring a qualified Lawyer in Indonesia Jakarta to ensure compliance with local statutes,</w:t>
      </w:r>
      <w:r>
        <w:br/>
      </w:r>
      <w:r>
        <w:t xml:space="preserve">**From:** Legal Strategy Division</w:t>
      </w:r>
    </w:p>
    <w:bookmarkEnd w:id="39"/>
    <w:bookmarkStart w:id="40" w:name="executive-summary-13"/>
    <w:p>
      <w:pPr>
        <w:pStyle w:val="Heading2"/>
      </w:pPr>
      <w:r>
        <w:t xml:space="preserve">1. Executive Summary</w:t>
      </w:r>
    </w:p>
    <w:p>
      <w:pPr>
        <w:pStyle w:val="FirstParagraph"/>
      </w:pPr>
      <w:r>
        <w:br/>
      </w:r>
      <w:r>
        <w:t xml:space="preserve">**To:** Board of Directors</w:t>
      </w:r>
      <w:r>
        <w:br/>
      </w:r>
      <w:r>
        <w:t xml:space="preserve">Date: October 24, 2023</w:t>
      </w:r>
      <w:r>
        <w:t xml:space="preserve"> </w:t>
      </w:r>
      <w:r>
        <w:t xml:space="preserve">Subject: Establishment and Operational Framework for a Premier Lawyer Firm in Indonesia Jakarta</w:t>
      </w:r>
    </w:p>
    <w:p>
      <w:pPr>
        <w:pStyle w:val="BodyText"/>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 and complex commercial transactions. However, navigating the regulatory landscape requires specialized expertise. This Project Report details the necessity of hiring a qualified Lawyer in Indonesia Jakarta to ensure compliance with local statutes,</w:t>
      </w:r>
      <w:r>
        <w:br/>
      </w:r>
      <w:r>
        <w:t xml:space="preserve">**From:** Legal Strategy Division</w:t>
      </w:r>
    </w:p>
    <w:bookmarkEnd w:id="40"/>
    <w:bookmarkStart w:id="41" w:name="executive-summary-14"/>
    <w:p>
      <w:pPr>
        <w:pStyle w:val="Heading2"/>
      </w:pPr>
      <w:r>
        <w:t xml:space="preserve">1. Executive Summary</w:t>
      </w:r>
    </w:p>
    <w:p>
      <w:pPr>
        <w:pStyle w:val="FirstParagraph"/>
      </w:pPr>
      <w:r>
        <w:br/>
      </w:r>
      <w:r>
        <w:t xml:space="preserve">**To:** Board of Directors</w:t>
      </w:r>
      <w:r>
        <w:br/>
      </w:r>
      <w:r>
        <w:t xml:space="preserve">Date: October 24, 2023</w:t>
      </w:r>
      <w:r>
        <w:t xml:space="preserve"> </w:t>
      </w:r>
      <w:r>
        <w:t xml:space="preserve">Subject: Establishment and Operational Framework for a Premier Lawyer Firm in Indonesia Jakarta</w:t>
      </w:r>
    </w:p>
    <w:p>
      <w:pPr>
        <w:pStyle w:val="BodyText"/>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 and complex commercial transactions. However, navigating the regulatory landscape requires specialized expertise. This Project Report details the necessity of hiring a qualified Lawyer in Indonesia Jakarta to ensure compliance with local statutes,</w:t>
      </w:r>
      <w:r>
        <w:br/>
      </w:r>
      <w:r>
        <w:t xml:space="preserve">**From:** Legal Strategy Division</w:t>
      </w:r>
    </w:p>
    <w:bookmarkEnd w:id="41"/>
    <w:bookmarkStart w:id="42" w:name="executive-summary-15"/>
    <w:p>
      <w:pPr>
        <w:pStyle w:val="Heading2"/>
      </w:pPr>
      <w:r>
        <w:t xml:space="preserve">1. Executive Summary</w:t>
      </w:r>
    </w:p>
    <w:p>
      <w:pPr>
        <w:pStyle w:val="FirstParagraph"/>
      </w:pPr>
      <w:r>
        <w:br/>
      </w:r>
      <w:r>
        <w:t xml:space="preserve">**To:** Board of Directors</w:t>
      </w:r>
      <w:r>
        <w:br/>
      </w:r>
      <w:r>
        <w:t xml:space="preserve">Date: October 24, 2023</w:t>
      </w:r>
      <w:r>
        <w:t xml:space="preserve"> </w:t>
      </w:r>
      <w:r>
        <w:t xml:space="preserve">Subject: Establishment and Operational Framework for a Premier Lawyer Firm in Indonesia Jakarta</w:t>
      </w:r>
    </w:p>
    <w:p>
      <w:pPr>
        <w:pStyle w:val="BodyText"/>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 and complex commercial transactions. However, navigating the regulatory landscape requires specialized expertise. This Project Report details the necessity of hiring a qualified Lawyer in Indonesia Jakarta to ensure compliance with local statutes,</w:t>
      </w:r>
      <w:r>
        <w:br/>
      </w:r>
      <w:r>
        <w:t xml:space="preserve">**From:** Legal Strategy Division</w:t>
      </w:r>
    </w:p>
    <w:bookmarkEnd w:id="42"/>
    <w:bookmarkStart w:id="43" w:name="executive-summary-16"/>
    <w:p>
      <w:pPr>
        <w:pStyle w:val="Heading2"/>
      </w:pPr>
      <w:r>
        <w:t xml:space="preserve">1. Executive Summary</w:t>
      </w:r>
    </w:p>
    <w:p>
      <w:pPr>
        <w:pStyle w:val="FirstParagraph"/>
      </w:pPr>
      <w:r>
        <w:br/>
      </w:r>
      <w:r>
        <w:t xml:space="preserve">**To:** Board of Directors</w:t>
      </w:r>
      <w:r>
        <w:br/>
      </w:r>
      <w:r>
        <w:t xml:space="preserve">Date: October 24, 2023</w:t>
      </w:r>
      <w:r>
        <w:t xml:space="preserve"> </w:t>
      </w:r>
      <w:r>
        <w:t xml:space="preserve">Subject: Establishment and Operational Framework for a Premier Lawyer Firm in Indonesia Jakarta</w:t>
      </w:r>
    </w:p>
    <w:p>
      <w:pPr>
        <w:pStyle w:val="BodyText"/>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 and complex commercial transactions. However, navigating the regulatory landscape requires specialized expertise. This Project Report details the necessity of hiring a qualified Lawyer in Indonesia Jakarta to ensure compliance with local statutes,</w:t>
      </w:r>
      <w:r>
        <w:br/>
      </w:r>
      <w:r>
        <w:t xml:space="preserve">**From:** Legal Strategy Division</w:t>
      </w:r>
    </w:p>
    <w:bookmarkEnd w:id="43"/>
    <w:bookmarkStart w:id="44" w:name="executive-summary-17"/>
    <w:p>
      <w:pPr>
        <w:pStyle w:val="Heading2"/>
      </w:pPr>
      <w:r>
        <w:t xml:space="preserve">1. Executive Summary</w:t>
      </w:r>
    </w:p>
    <w:p>
      <w:pPr>
        <w:pStyle w:val="FirstParagraph"/>
      </w:pPr>
      <w:r>
        <w:br/>
      </w:r>
      <w:r>
        <w:t xml:space="preserve">**To:** Board of Directors</w:t>
      </w:r>
      <w:r>
        <w:br/>
      </w:r>
      <w:r>
        <w:t xml:space="preserve">Date: October 24, 2023</w:t>
      </w:r>
      <w:r>
        <w:t xml:space="preserve"> </w:t>
      </w:r>
      <w:r>
        <w:t xml:space="preserve">Subject: Establishment and Operational Framework for a Premier Lawyer Firm in Indonesia Jakarta</w:t>
      </w:r>
    </w:p>
    <w:p>
      <w:pPr>
        <w:pStyle w:val="BodyText"/>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 and complex commercial transactions. However, navigating the regulatory landscape requires specialized expertise. This Project Report details the necessity of hiring a qualified Lawyer in Indonesia Jakarta to ensure compliance with local statutes,</w:t>
      </w:r>
      <w:r>
        <w:br/>
      </w:r>
      <w:r>
        <w:t xml:space="preserve">**From:** Legal Strategy Division</w:t>
      </w:r>
    </w:p>
    <w:bookmarkEnd w:id="44"/>
    <w:bookmarkStart w:id="45" w:name="executive-summary-18"/>
    <w:p>
      <w:pPr>
        <w:pStyle w:val="Heading2"/>
      </w:pPr>
      <w:r>
        <w:t xml:space="preserve">1. Executive Summary</w:t>
      </w:r>
    </w:p>
    <w:p>
      <w:pPr>
        <w:pStyle w:val="FirstParagraph"/>
      </w:pPr>
      <w:r>
        <w:br/>
      </w:r>
      <w:r>
        <w:t xml:space="preserve">**To:** Board of Directors</w:t>
      </w:r>
      <w:r>
        <w:br/>
      </w:r>
      <w:r>
        <w:t xml:space="preserve">Date: October 24, 2023</w:t>
      </w:r>
      <w:r>
        <w:t xml:space="preserve"> </w:t>
      </w:r>
      <w:r>
        <w:t xml:space="preserve">Subject: Establishment and Operational Framework for a Premier Lawyer Firm in Indonesia Jakarta</w:t>
      </w:r>
    </w:p>
    <w:p>
      <w:pPr>
        <w:pStyle w:val="BodyText"/>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w:t>
      </w:r>
      <w:r>
        <w:br/>
      </w:r>
      <w:r>
        <w:t xml:space="preserve">**From:** Legal Strategy Division</w:t>
      </w:r>
    </w:p>
    <w:bookmarkEnd w:id="45"/>
    <w:bookmarkStart w:id="46" w:name="executive-summary-19"/>
    <w:p>
      <w:pPr>
        <w:pStyle w:val="Heading2"/>
      </w:pPr>
      <w:r>
        <w:t xml:space="preserve">1. Executive Summary</w:t>
      </w:r>
    </w:p>
    <w:p>
      <w:pPr>
        <w:pStyle w:val="FirstParagraph"/>
      </w:pPr>
      <w:r>
        <w:br/>
      </w:r>
      <w:r>
        <w:t xml:space="preserve">**To:** Board of Directors</w:t>
      </w:r>
      <w:r>
        <w:br/>
      </w:r>
      <w:r>
        <w:t xml:space="preserve">Date: October 24, 2023</w:t>
      </w:r>
      <w:r>
        <w:t xml:space="preserve"> </w:t>
      </w:r>
      <w:r>
        <w:t xml:space="preserve">Subject: Establishment and Operational Framework for a Premier Lawyer Firm in Indonesia Jakarta</w:t>
      </w:r>
    </w:p>
    <w:p>
      <w:pPr>
        <w:pStyle w:val="BodyText"/>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w:t>
      </w:r>
      <w:r>
        <w:br/>
      </w:r>
      <w:r>
        <w:t xml:space="preserve">**From:** Legal Strategy Division</w:t>
      </w:r>
    </w:p>
    <w:bookmarkEnd w:id="46"/>
    <w:bookmarkStart w:id="47" w:name="executive-summary-20"/>
    <w:p>
      <w:pPr>
        <w:pStyle w:val="Heading2"/>
      </w:pPr>
      <w:r>
        <w:t xml:space="preserve">1. Executive Summary</w:t>
      </w:r>
    </w:p>
    <w:p>
      <w:pPr>
        <w:pStyle w:val="FirstParagraph"/>
      </w:pPr>
      <w:r>
        <w:br/>
      </w:r>
      <w:r>
        <w:t xml:space="preserve">**To:** Board of Directors</w:t>
      </w:r>
      <w:r>
        <w:br/>
      </w:r>
      <w:r>
        <w:t xml:space="preserve">Date: October 24, 2023</w:t>
      </w:r>
      <w:r>
        <w:t xml:space="preserve"> </w:t>
      </w:r>
      <w:r>
        <w:t xml:space="preserve">Subject: Establishment and Operational Framework for a Premier Lawyer Firm in Indonesia Jakarta</w:t>
      </w:r>
    </w:p>
    <w:p>
      <w:pPr>
        <w:pStyle w:val="BodyText"/>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w:t>
      </w:r>
      <w:r>
        <w:br/>
      </w:r>
      <w:r>
        <w:t xml:space="preserve">**From:** Legal Strategy Division</w:t>
      </w:r>
    </w:p>
    <w:bookmarkEnd w:id="47"/>
    <w:bookmarkStart w:id="48" w:name="executive-summary-21"/>
    <w:p>
      <w:pPr>
        <w:pStyle w:val="Heading2"/>
      </w:pPr>
      <w:r>
        <w:t xml:space="preserve">1. Executive Summary</w:t>
      </w:r>
    </w:p>
    <w:p>
      <w:pPr>
        <w:pStyle w:val="FirstParagraph"/>
      </w:pPr>
      <w:r>
        <w:br/>
      </w:r>
      <w:r>
        <w:t xml:space="preserve">**To:** Board of Directors</w:t>
      </w:r>
      <w:r>
        <w:br/>
      </w:r>
      <w:r>
        <w:t xml:space="preserve">Date: October 24, 2023</w:t>
      </w:r>
      <w:r>
        <w:t xml:space="preserve"> </w:t>
      </w:r>
      <w:r>
        <w:t xml:space="preserve">Subject: Establishment and Operational Framework for a Premier Lawyer Firm in Indonesia Jakarta</w:t>
      </w:r>
    </w:p>
    <w:p>
      <w:pPr>
        <w:pStyle w:val="BodyText"/>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w:t>
      </w:r>
      <w:r>
        <w:br/>
      </w:r>
      <w:r>
        <w:t xml:space="preserve">**From:** Legal Strategy Division</w:t>
      </w:r>
    </w:p>
    <w:bookmarkEnd w:id="48"/>
    <w:bookmarkStart w:id="49" w:name="executive-summary-22"/>
    <w:p>
      <w:pPr>
        <w:pStyle w:val="Heading2"/>
      </w:pPr>
      <w:r>
        <w:t xml:space="preserve">1. Executive Summary</w:t>
      </w:r>
    </w:p>
    <w:p>
      <w:pPr>
        <w:pStyle w:val="FirstParagraph"/>
      </w:pPr>
      <w:r>
        <w:br/>
      </w:r>
      <w:r>
        <w:t xml:space="preserve">**To:** Board of Directors</w:t>
      </w:r>
      <w:r>
        <w:br/>
      </w:r>
      <w:r>
        <w:t xml:space="preserve">Date: October 24, 2023</w:t>
      </w:r>
      <w:r>
        <w:t xml:space="preserve"> </w:t>
      </w:r>
      <w:r>
        <w:t xml:space="preserve">Subject: Establishment and Operational Framework for a Premier Lawyer Firm in Indonesia Jakarta</w:t>
      </w:r>
    </w:p>
    <w:p>
      <w:pPr>
        <w:pStyle w:val="BodyText"/>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w:t>
      </w:r>
      <w:r>
        <w:br/>
      </w:r>
      <w:r>
        <w:t xml:space="preserve">**From:** Legal Strategy Division</w:t>
      </w:r>
    </w:p>
    <w:bookmarkEnd w:id="49"/>
    <w:bookmarkStart w:id="50" w:name="executive-summary-23"/>
    <w:p>
      <w:pPr>
        <w:pStyle w:val="Heading2"/>
      </w:pPr>
      <w:r>
        <w:t xml:space="preserve">1. Executive Summary</w:t>
      </w:r>
    </w:p>
    <w:p>
      <w:pPr>
        <w:pStyle w:val="FirstParagraph"/>
      </w:pPr>
      <w:r>
        <w:br/>
      </w:r>
      <w:r>
        <w:t xml:space="preserve">**To:** Board of Directors</w:t>
      </w:r>
      <w:r>
        <w:br/>
      </w:r>
      <w:r>
        <w:t xml:space="preserve">Date: October 24, 2023</w:t>
      </w:r>
      <w:r>
        <w:t xml:space="preserve"> </w:t>
      </w:r>
      <w:r>
        <w:t xml:space="preserve">Subject: Establishment and Operational Framework for a Premier Lawyer Firm in Indonesia Jakarta</w:t>
      </w:r>
    </w:p>
    <w:p>
      <w:pPr>
        <w:pStyle w:val="BodyText"/>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w:t>
      </w:r>
      <w:r>
        <w:br/>
      </w:r>
      <w:r>
        <w:t xml:space="preserve">**From:** Legal Strategy Division</w:t>
      </w:r>
    </w:p>
    <w:bookmarkEnd w:id="50"/>
    <w:bookmarkStart w:id="51" w:name="executive-summary-24"/>
    <w:p>
      <w:pPr>
        <w:pStyle w:val="Heading2"/>
      </w:pPr>
      <w:r>
        <w:t xml:space="preserve">1. Executive Summary</w:t>
      </w:r>
    </w:p>
    <w:p>
      <w:pPr>
        <w:pStyle w:val="FirstParagraph"/>
      </w:pPr>
      <w:r>
        <w:br/>
      </w:r>
      <w:r>
        <w:t xml:space="preserve">**To:** Board of Directors</w:t>
      </w:r>
      <w:r>
        <w:br/>
      </w:r>
      <w:r>
        <w:t xml:space="preserve">Date: October 24, 2023</w:t>
      </w:r>
      <w:r>
        <w:t xml:space="preserve"> </w:t>
      </w:r>
      <w:r>
        <w:t xml:space="preserve">Subject: Establishment and Operational Framework for a Premier Lawyer Firm in Indonesia Jakarta</w:t>
      </w:r>
    </w:p>
    <w:p>
      <w:pPr>
        <w:pStyle w:val="BodyText"/>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w:t>
      </w:r>
      <w:r>
        <w:br/>
      </w:r>
      <w:r>
        <w:t xml:space="preserve">**From:** Legal Strategy Division</w:t>
      </w:r>
    </w:p>
    <w:bookmarkEnd w:id="51"/>
    <w:bookmarkStart w:id="52" w:name="executive-summary-25"/>
    <w:p>
      <w:pPr>
        <w:pStyle w:val="Heading2"/>
      </w:pPr>
      <w:r>
        <w:t xml:space="preserve">1. Executive Summary</w:t>
      </w:r>
    </w:p>
    <w:p>
      <w:pPr>
        <w:pStyle w:val="FirstParagraph"/>
      </w:pPr>
      <w:r>
        <w:br/>
      </w:r>
      <w:r>
        <w:t xml:space="preserve">**To:** Board of Directors</w:t>
      </w:r>
      <w:r>
        <w:br/>
      </w:r>
      <w:r>
        <w:t xml:space="preserve">Date: October 24, 2023</w:t>
      </w:r>
      <w:r>
        <w:t xml:space="preserve"> </w:t>
      </w:r>
      <w:r>
        <w:t xml:space="preserve">Subject: Establishment and Operational Framework for a Premier Lawyer Firm in Indonesia Jakarta</w:t>
      </w:r>
    </w:p>
    <w:p>
      <w:pPr>
        <w:pStyle w:val="BodyText"/>
      </w:pPr>
      <w:r>
        <w:t xml:space="preserve">This report outlines the strategic initiative to establish a robust legal practice within the dynamic business environment of Indonesia Jakarta. As Southeast Asia’s largest economy, Indonesia presents significant opportunities for foreign investment, domestic corporate expansion,</w:t>
      </w:r>
      <w:r>
        <w:br/>
      </w:r>
      <w:r>
        <w:t xml:space="preserve">**From:** Legal Strategy Division</w:t>
      </w:r>
    </w:p>
    <w:bookmarkEnd w:id="52"/>
    <w:bookmarkStart w:id="53" w:name="executive-summary-26"/>
    <w:p>
      <w:pPr>
        <w:pStyle w:val="Heading2"/>
      </w:pPr>
      <w:r>
        <w:t xml:space="preserve">1. Executive Summary</w:t>
      </w:r>
    </w:p>
    <w:p>
      <w:pPr>
        <w:pStyle w:val="FirstParagraph"/>
      </w:pPr>
      <w:r>
        <w:br/>
      </w:r>
      <w:r>
        <w:t xml:space="preserve">**To:** Board of Directors</w:t>
      </w:r>
      <w:r>
        <w:br/>
      </w:r>
      <w:r>
        <w:t xml:space="preserve">Date: October 24, 2023</w:t>
      </w:r>
    </w:p>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Integration in Indonesia Jakarta</dc:title>
  <dc:creator/>
  <dc:language>en</dc:language>
  <cp:keywords/>
  <dcterms:created xsi:type="dcterms:W3CDTF">2026-07-29T18:19:56Z</dcterms:created>
  <dcterms:modified xsi:type="dcterms:W3CDTF">2026-07-29T18:19:56Z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