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Initiative</w:t>
      </w:r>
      <w:r>
        <w:t xml:space="preserve"> </w:t>
      </w:r>
      <w:r>
        <w:t xml:space="preserve">in</w:t>
      </w:r>
      <w:r>
        <w:t xml:space="preserve"> </w:t>
      </w:r>
      <w:r>
        <w:t xml:space="preserve">Egypt,</w:t>
      </w:r>
      <w:r>
        <w:t xml:space="preserve"> </w:t>
      </w:r>
      <w:r>
        <w:t xml:space="preserve">Cairo</w:t>
      </w:r>
    </w:p>
    <w:bookmarkStart w:id="26" w:name="X95b2143960adc21939d11d12ea60cec279718a6"/>
    <w:p>
      <w:pPr>
        <w:pStyle w:val="Heading1"/>
      </w:pPr>
      <w:r>
        <w:t xml:space="preserve">Project Report: The Modern Librarian Initiative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Educational Authorities</w:t>
      </w:r>
      <w:r>
        <w:br/>
      </w:r>
      <w:r>
        <w:rPr>
          <w:bCs/>
          <w:b/>
        </w:rPr>
        <w:t xml:space="preserve">From:</w:t>
      </w:r>
      <w:r>
        <w:t xml:space="preserve"> </w:t>
      </w:r>
      <w:r>
        <w:t xml:space="preserve">Project Management Office</w:t>
      </w:r>
      <w:r>
        <w:br/>
      </w:r>
    </w:p>
    <w:p>
      <w:pPr>
        <w:pStyle w:val="BodyText"/>
      </w:pPr>
      <w:r>
        <w:t xml:space="preserve">Subject:A Comprehensive Framework for Professionalizing the Librarian Role in Cairo’s Academic and Public Institutions</w:t>
      </w:r>
    </w:p>
    <w:bookmarkStart w:id="20" w:name="introduction-and-context"/>
    <w:p>
      <w:pPr>
        <w:pStyle w:val="Heading2"/>
      </w:pPr>
      <w:r>
        <w:t xml:space="preserve">1. Introduction and Context</w:t>
      </w:r>
    </w:p>
    <w:p>
      <w:pPr>
        <w:pStyle w:val="FirstParagraph"/>
      </w:pPr>
      <w:r>
        <w:t xml:space="preserve">Egypt, a nation with a history spanning millennia, stands at the precipice of a digital renaissance. Nowhere is this transition more critical than in its capital city,</w:t>
      </w:r>
      <w:r>
        <w:t xml:space="preserve"> </w:t>
      </w:r>
      <w:r>
        <w:rPr>
          <w:bCs/>
          <w:b/>
        </w:rPr>
        <w:t xml:space="preserve">Egypt Cairo</w:t>
      </w:r>
      <w:r>
        <w:t xml:space="preserve">. As the largest urban center in Africa and the Middle East,</w:t>
      </w:r>
      <w:r>
        <w:t xml:space="preserve"> </w:t>
      </w:r>
      <w:r>
        <w:rPr>
          <w:bCs/>
          <w:b/>
        </w:rPr>
        <w:t xml:space="preserve">Egypt Cairo</w:t>
      </w:r>
      <w:r>
        <w:t xml:space="preserve"> </w:t>
      </w:r>
      <w:r>
        <w:t xml:space="preserve">serves as the intellectual and cultural heartbeat of the country. However, amidst rapid urbanization and technological advancement, traditional knowledge hubs face significant challenges. This project report outlines a strategic initiative to redefine and elevate the role of every professional designated as a</w:t>
      </w:r>
      <w:r>
        <w:t xml:space="preserve"> </w:t>
      </w:r>
      <w:r>
        <w:rPr>
          <w:bCs/>
          <w:b/>
        </w:rPr>
        <w:t xml:space="preserve">Librarian</w:t>
      </w:r>
      <w:r>
        <w:t xml:space="preserve">.</w:t>
      </w:r>
      <w:r>
        <w:t xml:space="preserve"> </w:t>
      </w:r>
      <w:r>
        <w:t xml:space="preserve">The concept of a</w:t>
      </w:r>
      <w:r>
        <w:t xml:space="preserve"> </w:t>
      </w:r>
      <w:r>
        <w:rPr>
          <w:bCs/>
          <w:b/>
        </w:rPr>
        <w:t xml:space="preserve">Librarian</w:t>
      </w:r>
      <w:r>
        <w:t xml:space="preserve"> </w:t>
      </w:r>
      <w:r>
        <w:t xml:space="preserve">has historically been misunderstood in many parts of the developing world as merely a custodian of books. In the context of modern urban development, this view is obsolete. This report argues that in</w:t>
      </w:r>
      <w:r>
        <w:t xml:space="preserve"> </w:t>
      </w:r>
      <w:r>
        <w:rPr>
          <w:bCs/>
          <w:b/>
        </w:rPr>
        <w:t xml:space="preserve">Egypt Cairo</w:t>
      </w:r>
      <w:r>
        <w:t xml:space="preserve">, the implementation of advanced library systems requires a workforce composed not just of bookkeepers, but of information architects, digital literacy educators, and community engagement specialists. The success of educational reforms in</w:t>
      </w:r>
      <w:r>
        <w:t xml:space="preserve"> </w:t>
      </w:r>
      <w:r>
        <w:rPr>
          <w:bCs/>
          <w:b/>
        </w:rPr>
        <w:t xml:space="preserve">Egypt Cairo</w:t>
      </w:r>
      <w:r>
        <w:t xml:space="preserve"> </w:t>
      </w:r>
      <w:r>
        <w:t xml:space="preserve">is intrinsically linked to the professional capacity and operational scope granted to every</w:t>
      </w:r>
      <w:r>
        <w:t xml:space="preserve"> </w:t>
      </w:r>
      <w:r>
        <w:rPr>
          <w:bCs/>
          <w:b/>
        </w:rPr>
        <w:t xml:space="preserve">Librarian</w:t>
      </w:r>
      <w:r>
        <w:t xml:space="preserve">.</w:t>
      </w:r>
    </w:p>
    <w:bookmarkEnd w:id="20"/>
    <w:bookmarkStart w:id="21" w:name="X8bb71d8ae0f72d36a6b32e37064eb46eb3aa079"/>
    <w:p>
      <w:pPr>
        <w:pStyle w:val="Heading2"/>
      </w:pPr>
      <w:r>
        <w:t xml:space="preserve">2. The Changing Landscape of Information in Egypt Cairo</w:t>
      </w:r>
    </w:p>
    <w:p>
      <w:pPr>
        <w:pStyle w:val="FirstParagraph"/>
      </w:pPr>
      <w:r>
        <w:rPr>
          <w:bCs/>
          <w:b/>
        </w:rPr>
        <w:t xml:space="preserve">Egypt Cairo</w:t>
      </w:r>
      <w:r>
        <w:t xml:space="preserve"> </w:t>
      </w:r>
      <w:r>
        <w:t xml:space="preserve">is home to a vast youth population eager for information, yet access remains uneven. While the Bibliotheca Alexandrina has set a high standard for grandeur and modernity on the Mediterranean coast, local libraries within residential districts often lack adequate resources. The primary objective of this project is to bridge that gap by empowering every</w:t>
      </w:r>
      <w:r>
        <w:t xml:space="preserve"> </w:t>
      </w:r>
      <w:r>
        <w:rPr>
          <w:bCs/>
          <w:b/>
        </w:rPr>
        <w:t xml:space="preserve">Librarian</w:t>
      </w:r>
      <w:r>
        <w:t xml:space="preserve"> </w:t>
      </w:r>
      <w:r>
        <w:t xml:space="preserve">with the tools necessary to manage hybrid collections—physical and digital.</w:t>
      </w:r>
      <w:r>
        <w:t xml:space="preserve"> </w:t>
      </w:r>
      <w:r>
        <w:t xml:space="preserve">In</w:t>
      </w:r>
      <w:r>
        <w:t xml:space="preserve"> </w:t>
      </w:r>
      <w:r>
        <w:rPr>
          <w:bCs/>
          <w:b/>
        </w:rPr>
        <w:t xml:space="preserve">Egypt Cairo</w:t>
      </w:r>
      <w:r>
        <w:t xml:space="preserve">, internet penetration is rising, but digital literacy is not universal. This creates a paradox where connectivity exists without competence. The role of the</w:t>
      </w:r>
      <w:r>
        <w:t xml:space="preserve"> </w:t>
      </w:r>
      <w:r>
        <w:rPr>
          <w:bCs/>
          <w:b/>
        </w:rPr>
        <w:t xml:space="preserve">Librarian</w:t>
      </w:r>
      <w:r>
        <w:t xml:space="preserve"> </w:t>
      </w:r>
      <w:r>
        <w:t xml:space="preserve">must evolve to address this disparity. A modern</w:t>
      </w:r>
      <w:r>
        <w:t xml:space="preserve"> </w:t>
      </w:r>
      <w:r>
        <w:rPr>
          <w:bCs/>
          <w:b/>
        </w:rPr>
        <w:t xml:space="preserve">Librarian</w:t>
      </w:r>
      <w:r>
        <w:t xml:space="preserve"> </w:t>
      </w:r>
      <w:r>
        <w:t xml:space="preserve">acts as a gatekeeper and guide, helping patrons navigate misinformation, understand copyright laws, and utilize academic databases effectively. Without this guidance, the potential benefits of digital access in</w:t>
      </w:r>
      <w:r>
        <w:t xml:space="preserve"> </w:t>
      </w:r>
      <w:r>
        <w:rPr>
          <w:bCs/>
          <w:b/>
        </w:rPr>
        <w:t xml:space="preserve">Egypt Cairo</w:t>
      </w:r>
      <w:r>
        <w:t xml:space="preserve">'s schools and public centers remain largely untapped.</w:t>
      </w:r>
      <w:r>
        <w:t xml:space="preserve"> </w:t>
      </w:r>
      <w:r>
        <w:t xml:space="preserve">Furthermore, cultural preservation is a vital component of the</w:t>
      </w:r>
      <w:r>
        <w:t xml:space="preserve"> </w:t>
      </w:r>
      <w:r>
        <w:rPr>
          <w:bCs/>
          <w:b/>
        </w:rPr>
        <w:t xml:space="preserve">Librarian</w:t>
      </w:r>
      <w:r>
        <w:t xml:space="preserve">'s duty in</w:t>
      </w:r>
      <w:r>
        <w:t xml:space="preserve"> </w:t>
      </w:r>
      <w:r>
        <w:rPr>
          <w:bCs/>
          <w:b/>
        </w:rPr>
        <w:t xml:space="preserve">Egypt Cairo</w:t>
      </w:r>
      <w:r>
        <w:t xml:space="preserve">. The city holds thousands of rare manuscripts and historical documents. It is imperative that every</w:t>
      </w:r>
      <w:r>
        <w:t xml:space="preserve"> </w:t>
      </w:r>
      <w:r>
        <w:rPr>
          <w:bCs/>
          <w:b/>
        </w:rPr>
        <w:t xml:space="preserve">Librarian receives training in archival preservation techniques to safeguard Egypt’s heritage against environmental degradation and neglect. This dual focus on forward-looking digital skills and backward-looking preservation defines the modern professional identity of a</w:t>
      </w:r>
      <w:r>
        <w:rPr>
          <w:bCs/>
          <w:b/>
        </w:rPr>
        <w:t xml:space="preserve"> </w:t>
      </w:r>
      <w:r>
        <w:rPr>
          <w:bCs/>
          <w:b/>
          <w:bCs/>
          <w:b/>
        </w:rPr>
        <w:t xml:space="preserve">Librarian</w:t>
      </w:r>
      <w:r>
        <w:rPr>
          <w:bCs/>
          <w:b/>
        </w:rPr>
        <w:t xml:space="preserve">.</w:t>
      </w:r>
    </w:p>
    <w:bookmarkEnd w:id="21"/>
    <w:bookmarkStart w:id="22" w:name="X5c490223634adffafd216c1547f2054281f78d1"/>
    <w:p>
      <w:pPr>
        <w:pStyle w:val="Heading2"/>
      </w:pPr>
      <w:r>
        <w:t xml:space="preserve">3. Strategic Objectives for the Librarian Workforce</w:t>
      </w:r>
    </w:p>
    <w:p>
      <w:pPr>
        <w:pStyle w:val="FirstParagraph"/>
      </w:pPr>
      <w:r>
        <w:t xml:space="preserve">To ensure the efficacy of library services across</w:t>
      </w:r>
      <w:r>
        <w:t xml:space="preserve"> </w:t>
      </w:r>
      <w:r>
        <w:rPr>
          <w:bCs/>
          <w:b/>
        </w:rPr>
        <w:t xml:space="preserve">Egypt Cairo</w:t>
      </w:r>
      <w:r>
        <w:t xml:space="preserve">, this project proposes three core objectives focused on human capital development:</w:t>
      </w:r>
    </w:p>
    <w:p>
      <w:pPr>
        <w:numPr>
          <w:ilvl w:val="0"/>
          <w:numId w:val="1001"/>
        </w:numPr>
        <w:pStyle w:val="Compact"/>
      </w:pPr>
      <w:r>
        <w:rPr>
          <w:bCs/>
          <w:b/>
        </w:rPr>
        <w:t xml:space="preserve">Digital Integration:</w:t>
      </w:r>
      <w:r>
        <w:t xml:space="preserve"> </w:t>
      </w:r>
      <w:r>
        <w:t xml:space="preserve">Every new and existing</w:t>
      </w:r>
    </w:p>
    <w:p>
      <w:pPr>
        <w:numPr>
          <w:ilvl w:val="0"/>
          <w:numId w:val="1000"/>
        </w:numPr>
        <w:pStyle w:val="Compact"/>
      </w:pPr>
      <w:r>
        <w:t xml:space="preserve">Librarian must be certified in Library Management Systems (LMS) compatible with international standards. This ensures that libraries in Cairo can interoperate with global academic networks, facilitating resource sharing.</w:t>
      </w:r>
    </w:p>
    <w:p>
      <w:pPr>
        <w:numPr>
          <w:ilvl w:val="0"/>
          <w:numId w:val="1001"/>
        </w:numPr>
        <w:pStyle w:val="Compact"/>
      </w:pPr>
      <w:r>
        <w:rPr>
          <w:bCs/>
          <w:b/>
        </w:rPr>
        <w:t xml:space="preserve">Pedagogical Training:</w:t>
      </w:r>
      <w:r>
        <w:t xml:space="preserve">A</w:t>
      </w:r>
    </w:p>
    <w:p>
      <w:pPr>
        <w:numPr>
          <w:ilvl w:val="0"/>
          <w:numId w:val="1000"/>
        </w:numPr>
        <w:pStyle w:val="Compact"/>
      </w:pPr>
      <w:r>
        <w:t xml:space="preserve">Librarian is increasingly a teacher. In</w:t>
      </w:r>
    </w:p>
    <w:p>
      <w:pPr>
        <w:numPr>
          <w:ilvl w:val="0"/>
          <w:numId w:val="1000"/>
        </w:numPr>
        <w:pStyle w:val="Compact"/>
      </w:pPr>
      <w:r>
        <w:t xml:space="preserve">Egypt Cairo, librarians must be trained to conduct workshops on research methodologies for university students and digital safety for children in public libraries.</w:t>
      </w:r>
    </w:p>
    <w:p>
      <w:pPr>
        <w:numPr>
          <w:ilvl w:val="0"/>
          <w:numId w:val="1001"/>
        </w:numPr>
        <w:pStyle w:val="Compact"/>
      </w:pPr>
      <w:r>
        <w:rPr>
          <w:bCs/>
          <w:b/>
        </w:rPr>
        <w:t xml:space="preserve">Community Hub Development:</w:t>
      </w:r>
      <w:r>
        <w:t xml:space="preserve">The physical library in</w:t>
      </w:r>
    </w:p>
    <w:p>
      <w:pPr>
        <w:numPr>
          <w:ilvl w:val="0"/>
          <w:numId w:val="1000"/>
        </w:numPr>
        <w:pStyle w:val="Compact"/>
      </w:pPr>
      <w:r>
        <w:t xml:space="preserve">Egypt Cairo must remain a safe, third-space community hub. A</w:t>
      </w:r>
    </w:p>
    <w:p>
      <w:pPr>
        <w:numPr>
          <w:ilvl w:val="0"/>
          <w:numId w:val="1000"/>
        </w:numPr>
        <w:pStyle w:val="Compact"/>
      </w:pPr>
      <w:r>
        <w:t xml:space="preserve">Librarian is responsible for programming that encourages civic engagement, literature festivals, and intergenerational dialogue.</w:t>
      </w:r>
    </w:p>
    <w:p>
      <w:pPr>
        <w:pStyle w:val="FirstParagraph"/>
      </w:pPr>
      <w:r>
        <w:t xml:space="preserve">By focusing on these areas, we ensure that the title of</w:t>
      </w:r>
      <w:r>
        <w:t xml:space="preserve"> </w:t>
      </w:r>
      <w:r>
        <w:rPr>
          <w:bCs/>
          <w:b/>
        </w:rPr>
        <w:t xml:space="preserve">Librarian carries weight and respect within Egyptian society. It transforms the profession from a passive administrative role to an active driver of social cohesion and intellectual growth.</w:t>
      </w:r>
    </w:p>
    <w:bookmarkEnd w:id="22"/>
    <w:bookmarkStart w:id="23" w:name="implementation-challenges-in-egypt-cairo"/>
    <w:p>
      <w:pPr>
        <w:pStyle w:val="Heading2"/>
      </w:pPr>
      <w:r>
        <w:t xml:space="preserve">4. Implementation Challenges in Egypt Cairo</w:t>
      </w:r>
    </w:p>
    <w:p>
      <w:pPr>
        <w:pStyle w:val="FirstParagraph"/>
      </w:pPr>
      <w:r>
        <w:t xml:space="preserve">Despite the clear benefits, implementing this vision faces hurdles specific to</w:t>
      </w:r>
      <w:r>
        <w:t xml:space="preserve"> </w:t>
      </w:r>
      <w:r>
        <w:rPr>
          <w:bCs/>
          <w:b/>
        </w:rPr>
        <w:t xml:space="preserve">Egypt Cairo. The first challenge is budgetary allocation. While the government has shown interest in education, funding for library infrastructure often lags behind construction projects for roads or housing. Securing sustainable funding requires demonstrating the ROI of a skilled</w:t>
      </w:r>
      <w:r>
        <w:rPr>
          <w:bCs/>
          <w:b/>
        </w:rPr>
        <w:t xml:space="preserve"> </w:t>
      </w:r>
      <w:r>
        <w:rPr>
          <w:bCs/>
          <w:b/>
          <w:bCs/>
          <w:b/>
        </w:rPr>
        <w:t xml:space="preserve">Librarian</w:t>
      </w:r>
      <w:r>
        <w:rPr>
          <w:bCs/>
          <w:b/>
        </w:rPr>
        <w:t xml:space="preserve"> </w:t>
      </w:r>
      <w:r>
        <w:rPr>
          <w:bCs/>
          <w:b/>
        </w:rPr>
        <w:t xml:space="preserve">workforce in terms of improved student outcomes and community health metrics.</w:t>
      </w:r>
      <w:r>
        <w:rPr>
          <w:bCs/>
          <w:b/>
        </w:rPr>
        <w:t xml:space="preserve"> </w:t>
      </w:r>
      <w:r>
        <w:rPr>
          <w:bCs/>
          <w:b/>
        </w:rPr>
        <w:t xml:space="preserve">Secondly, there is a perception gap. In</w:t>
      </w:r>
      <w:r>
        <w:rPr>
          <w:bCs/>
          <w:b/>
        </w:rPr>
        <w:t xml:space="preserve"> </w:t>
      </w:r>
      <w:r>
        <w:rPr>
          <w:bCs/>
          <w:b/>
          <w:bCs/>
          <w:b/>
        </w:rPr>
        <w:t xml:space="preserve">Egypt Cairo, as in many cultures, technical professions are often prioritized over humanities roles. Convincing stakeholders that a highly trained</w:t>
      </w:r>
      <w:r>
        <w:rPr>
          <w:bCs/>
          <w:b/>
          <w:bCs/>
          <w:b/>
        </w:rPr>
        <w:t xml:space="preserve"> </w:t>
      </w:r>
      <w:r>
        <w:rPr>
          <w:bCs/>
          <w:b/>
          <w:bCs/>
          <w:b/>
          <w:bCs/>
          <w:b/>
        </w:rPr>
        <w:t xml:space="preserve">Librarian is essential for economic competitiveness requires extensive advocacy. We must demonstrate that the information management skills taught by a professional</w:t>
      </w:r>
      <w:r>
        <w:rPr>
          <w:bCs/>
          <w:b/>
          <w:bCs/>
          <w:b/>
          <w:bCs/>
          <w:b/>
        </w:rPr>
        <w:t xml:space="preserve"> </w:t>
      </w:r>
      <w:r>
        <w:rPr>
          <w:bCs/>
          <w:b/>
          <w:bCs/>
          <w:b/>
          <w:bCs/>
          <w:b/>
          <w:bCs/>
          <w:b/>
        </w:rPr>
        <w:t xml:space="preserve">Librarian are transferable and valuable in the modern job market.</w:t>
      </w:r>
      <w:r>
        <w:rPr>
          <w:bCs/>
          <w:b/>
          <w:bCs/>
          <w:b/>
          <w:bCs/>
          <w:b/>
          <w:bCs/>
          <w:b/>
        </w:rPr>
        <w:t xml:space="preserve"> </w:t>
      </w:r>
      <w:r>
        <w:rPr>
          <w:bCs/>
          <w:b/>
          <w:bCs/>
          <w:b/>
          <w:bCs/>
          <w:b/>
          <w:bCs/>
          <w:b/>
        </w:rPr>
        <w:t xml:space="preserve">Additionally, infrastructure instability in parts of</w:t>
      </w:r>
      <w:r>
        <w:rPr>
          <w:bCs/>
          <w:b/>
          <w:bCs/>
          <w:b/>
          <w:bCs/>
          <w:b/>
          <w:bCs/>
          <w:b/>
        </w:rPr>
        <w:t xml:space="preserve"> </w:t>
      </w:r>
      <w:r>
        <w:rPr>
          <w:bCs/>
          <w:b/>
          <w:bCs/>
          <w:b/>
          <w:bCs/>
          <w:b/>
          <w:bCs/>
          <w:b/>
          <w:bCs/>
          <w:b/>
        </w:rPr>
        <w:t xml:space="preserve">Egypt Cairo, such as intermittent electricity or internet connectivity issues, poses operational difficulties for digital library services. A robust</w:t>
      </w:r>
      <w:r>
        <w:rPr>
          <w:bCs/>
          <w:b/>
          <w:bCs/>
          <w:b/>
          <w:bCs/>
          <w:b/>
          <w:bCs/>
          <w:b/>
          <w:bCs/>
          <w:b/>
        </w:rPr>
        <w:t xml:space="preserve"> </w:t>
      </w:r>
      <w:r>
        <w:rPr>
          <w:bCs/>
          <w:b/>
          <w:bCs/>
          <w:b/>
          <w:bCs/>
          <w:b/>
          <w:bCs/>
          <w:b/>
          <w:bCs/>
          <w:b/>
          <w:bCs/>
          <w:b/>
        </w:rPr>
        <w:t xml:space="preserve">Librarian</w:t>
      </w:r>
      <w:r>
        <w:rPr>
          <w:bCs/>
          <w:b/>
          <w:bCs/>
          <w:b/>
          <w:bCs/>
          <w:b/>
          <w:bCs/>
          <w:b/>
          <w:bCs/>
          <w:b/>
        </w:rPr>
        <w:t xml:space="preserve"> </w:t>
      </w:r>
      <w:r>
        <w:rPr>
          <w:bCs/>
          <w:b/>
          <w:bCs/>
          <w:b/>
          <w:bCs/>
          <w:b/>
          <w:bCs/>
          <w:b/>
          <w:bCs/>
          <w:b/>
        </w:rPr>
        <w:t xml:space="preserve">must be adept at offline solutions and cache-based learning management systems to ensure continuity of service during technical outages.</w:t>
      </w:r>
    </w:p>
    <w:bookmarkEnd w:id="23"/>
    <w:bookmarkStart w:id="24" w:name="recommendations-and-way-forward"/>
    <w:p>
      <w:pPr>
        <w:pStyle w:val="Heading2"/>
      </w:pPr>
      <w:r>
        <w:t xml:space="preserve">5. Recommendations and Way Forward</w:t>
      </w:r>
    </w:p>
    <w:p>
      <w:pPr>
        <w:pStyle w:val="FirstParagraph"/>
      </w:pPr>
      <w:r>
        <w:t xml:space="preserve">To move forward, we recommend the establishment of a "Cairo Librarian Academy." This institution would offer specialized certification courses tailored to the local context of</w:t>
      </w:r>
      <w:r>
        <w:t xml:space="preserve"> </w:t>
      </w:r>
      <w:r>
        <w:rPr>
          <w:bCs/>
          <w:b/>
        </w:rPr>
        <w:t xml:space="preserve">Egypt Cairo. Partnerships with international library associations should be forged to provide exchange programs for local</w:t>
      </w:r>
      <w:r>
        <w:rPr>
          <w:bCs/>
          <w:b/>
        </w:rPr>
        <w:t xml:space="preserve"> </w:t>
      </w:r>
      <w:r>
        <w:rPr>
          <w:bCs/>
          <w:b/>
          <w:bCs/>
          <w:b/>
        </w:rPr>
        <w:t xml:space="preserve">Librarians.</w:t>
      </w:r>
      <w:r>
        <w:rPr>
          <w:bCs/>
          <w:b/>
          <w:bCs/>
          <w:b/>
        </w:rPr>
        <w:t xml:space="preserve"> </w:t>
      </w:r>
      <w:r>
        <w:rPr>
          <w:bCs/>
          <w:b/>
          <w:bCs/>
          <w:b/>
        </w:rPr>
        <w:t xml:space="preserve">Moreover, policy changes are needed within Egyptian educational ministries to mandate that every school and public library in</w:t>
      </w:r>
      <w:r>
        <w:rPr>
          <w:bCs/>
          <w:b/>
          <w:bCs/>
          <w:b/>
        </w:rPr>
        <w:t xml:space="preserve"> </w:t>
      </w:r>
      <w:r>
        <w:rPr>
          <w:bCs/>
          <w:b/>
          <w:bCs/>
          <w:b/>
          <w:bCs/>
          <w:b/>
        </w:rPr>
        <w:t xml:space="preserve">Egypt Cairo is staffed by at least one qualified professional</w:t>
      </w:r>
      <w:r>
        <w:rPr>
          <w:bCs/>
          <w:b/>
          <w:bCs/>
          <w:b/>
          <w:bCs/>
          <w:b/>
        </w:rPr>
        <w:t xml:space="preserve"> </w:t>
      </w:r>
      <w:r>
        <w:rPr>
          <w:bCs/>
          <w:b/>
          <w:bCs/>
          <w:b/>
          <w:bCs/>
          <w:b/>
          <w:bCs/>
          <w:b/>
        </w:rPr>
        <w:t xml:space="preserve">Librarian</w:t>
      </w:r>
      <w:r>
        <w:rPr>
          <w:bCs/>
          <w:b/>
          <w:bCs/>
          <w:b/>
          <w:bCs/>
          <w:b/>
        </w:rPr>
        <w:t xml:space="preserve">. This should not be a voluntary recommendation but a regulatory standard. The presence of a dedicated</w:t>
      </w:r>
      <w:r>
        <w:rPr>
          <w:bCs/>
          <w:b/>
          <w:bCs/>
          <w:b/>
          <w:bCs/>
          <w:b/>
        </w:rPr>
        <w:t xml:space="preserve"> </w:t>
      </w:r>
      <w:r>
        <w:rPr>
          <w:bCs/>
          <w:b/>
          <w:bCs/>
          <w:b/>
          <w:bCs/>
          <w:b/>
          <w:bCs/>
          <w:b/>
        </w:rPr>
        <w:t xml:space="preserve">Librarian ensures accountability, proper resource allocation, and the maintenance of high standards for information services.</w:t>
      </w:r>
      <w:r>
        <w:rPr>
          <w:bCs/>
          <w:b/>
          <w:bCs/>
          <w:b/>
          <w:bCs/>
          <w:b/>
          <w:bCs/>
          <w:b/>
        </w:rPr>
        <w:t xml:space="preserve"> </w:t>
      </w:r>
      <w:r>
        <w:rPr>
          <w:bCs/>
          <w:b/>
          <w:bCs/>
          <w:b/>
          <w:bCs/>
          <w:b/>
          <w:bCs/>
          <w:b/>
        </w:rPr>
        <w:t xml:space="preserve">Finally, community engagement strategies must be developed in partnership with local neighborhood councils (Ahwas). A</w:t>
      </w:r>
      <w:r>
        <w:rPr>
          <w:bCs/>
          <w:b/>
          <w:bCs/>
          <w:b/>
          <w:bCs/>
          <w:b/>
          <w:bCs/>
          <w:b/>
        </w:rPr>
        <w:t xml:space="preserve"> </w:t>
      </w:r>
      <w:r>
        <w:rPr>
          <w:bCs/>
          <w:b/>
          <w:bCs/>
          <w:b/>
          <w:bCs/>
          <w:b/>
          <w:bCs/>
          <w:b/>
          <w:bCs/>
          <w:b/>
        </w:rPr>
        <w:t xml:space="preserve">Librarian</w:t>
      </w:r>
      <w:r>
        <w:rPr>
          <w:bCs/>
          <w:b/>
          <w:bCs/>
          <w:b/>
          <w:bCs/>
          <w:b/>
          <w:bCs/>
          <w:b/>
        </w:rPr>
        <w:t xml:space="preserve"> </w:t>
      </w:r>
      <w:r>
        <w:rPr>
          <w:bCs/>
          <w:b/>
          <w:bCs/>
          <w:b/>
          <w:bCs/>
          <w:b/>
          <w:bCs/>
          <w:b/>
        </w:rPr>
        <w:t xml:space="preserve">is most effective when they are deeply embedded in the social fabric of their community. In</w:t>
      </w:r>
      <w:r>
        <w:rPr>
          <w:bCs/>
          <w:b/>
          <w:bCs/>
          <w:b/>
          <w:bCs/>
          <w:b/>
          <w:bCs/>
          <w:b/>
        </w:rPr>
        <w:t xml:space="preserve"> </w:t>
      </w:r>
      <w:r>
        <w:rPr>
          <w:bCs/>
          <w:b/>
          <w:bCs/>
          <w:b/>
          <w:bCs/>
          <w:b/>
          <w:bCs/>
          <w:b/>
          <w:bCs/>
          <w:b/>
        </w:rPr>
        <w:t xml:space="preserve">Egypt Cairo, where communal ties are strong, the</w:t>
      </w:r>
      <w:r>
        <w:rPr>
          <w:bCs/>
          <w:b/>
          <w:bCs/>
          <w:b/>
          <w:bCs/>
          <w:b/>
          <w:bCs/>
          <w:b/>
          <w:bCs/>
          <w:b/>
        </w:rPr>
        <w:t xml:space="preserve"> </w:t>
      </w:r>
      <w:r>
        <w:rPr>
          <w:bCs/>
          <w:b/>
          <w:bCs/>
          <w:b/>
          <w:bCs/>
          <w:b/>
          <w:bCs/>
          <w:b/>
          <w:bCs/>
          <w:b/>
          <w:bCs/>
          <w:b/>
        </w:rPr>
        <w:t xml:space="preserve">Librarian can serve as a trusted neighbor and educator, fostering a culture of reading and inquiry that transcends generational divides.</w:t>
      </w:r>
    </w:p>
    <w:bookmarkEnd w:id="24"/>
    <w:bookmarkStart w:id="25" w:name="conclusion"/>
    <w:p>
      <w:pPr>
        <w:pStyle w:val="Heading2"/>
      </w:pPr>
      <w:r>
        <w:t xml:space="preserve">6. Conclusion</w:t>
      </w:r>
    </w:p>
    <w:p>
      <w:pPr>
        <w:pStyle w:val="FirstParagraph"/>
      </w:pPr>
      <w:r>
        <w:t xml:space="preserve">The future of knowledge accessibility in</w:t>
      </w:r>
    </w:p>
    <w:p>
      <w:pPr>
        <w:pStyle w:val="BodyText"/>
      </w:pPr>
      <w:r>
        <w:t xml:space="preserve">Egypt Cairo depends on the professionalization of its information sector. By redefining the scope, training, and importance of every</w:t>
      </w:r>
    </w:p>
    <w:p>
      <w:pPr>
        <w:pStyle w:val="BodyText"/>
      </w:pPr>
      <w:r>
        <w:t xml:space="preserve">Librarian, we invest in the intellectual infrastructure of the nation. A skilled</w:t>
      </w:r>
    </w:p>
    <w:p>
      <w:pPr>
        <w:pStyle w:val="BodyText"/>
      </w:pPr>
      <w:r>
        <w:t xml:space="preserve">Librarian is not merely an employee but a catalyst for innovation, preservation, and education. For</w:t>
      </w:r>
    </w:p>
    <w:p>
      <w:pPr>
        <w:pStyle w:val="BodyText"/>
      </w:pPr>
      <w:r>
        <w:t xml:space="preserve">Egypt Cairo to thrive as a modern metropolis while honoring its ancient legacy, it must recognize that every</w:t>
      </w:r>
    </w:p>
    <w:p>
      <w:pPr>
        <w:pStyle w:val="BodyText"/>
      </w:pPr>
      <w:r>
        <w:t xml:space="preserve">Librarian is a guardian of the city’s mind. This project report serves as a blueprint for achieving that recognition, ensuring that the role of the</w:t>
      </w:r>
    </w:p>
    <w:p>
      <w:pPr>
        <w:pStyle w:val="BodyText"/>
      </w:pPr>
      <w:r>
        <w:t xml:space="preserve">Librarian in</w:t>
      </w:r>
    </w:p>
    <w:p>
      <w:pPr>
        <w:pStyle w:val="BodyText"/>
      </w:pPr>
      <w:r>
        <w:t xml:space="preserve">Egypt Cairo is respected, supported, and empowered to meet the demands of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Librarian Initiative in Egypt, Cairo</dc:title>
  <dc:creator/>
  <dc:language>en</dc:language>
  <cp:keywords/>
  <dcterms:created xsi:type="dcterms:W3CDTF">2026-07-29T08:33:24Z</dcterms:created>
  <dcterms:modified xsi:type="dcterms:W3CDTF">2026-07-29T08:33:24Z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