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Kyoto</w:t>
      </w:r>
    </w:p>
    <w:bookmarkStart w:id="28" w:name="Xe1241ca66cf662b11b12bab35e3b75d0007af44"/>
    <w:p>
      <w:pPr>
        <w:pStyle w:val="Heading1"/>
      </w:pPr>
      <w:r>
        <w:t xml:space="preserve">Project Report: The Strategic Integration of the Librarian in Japan Kyoto's Cultural and Academic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Japanese Cultural Heritage and Academic Development</w:t>
      </w:r>
      <w:r>
        <w:br/>
      </w:r>
    </w:p>
    <w:p>
      <w:pPr>
        <w:pStyle w:val="BodyText"/>
      </w:pPr>
      <w:r>
        <w:t xml:space="preserve">From:The Research Committee on Information Services</w:t>
      </w:r>
      <w:r>
        <w:br/>
      </w:r>
    </w:p>
    <w:p>
      <w:pPr>
        <w:pStyle w:val="BodyText"/>
      </w:pPr>
      <w:r>
        <w:t xml:space="preserve">Subject: A Comprehensive Analysis of the Librarian's Role in Japan Kyoto</w:t>
      </w:r>
    </w:p>
    <w:bookmarkStart w:id="20" w:name="executive-summary"/>
    <w:p>
      <w:pPr>
        <w:pStyle w:val="Heading2"/>
      </w:pPr>
      <w:r>
        <w:t xml:space="preserve">1. Executive Summary</w:t>
      </w:r>
    </w:p>
    <w:p>
      <w:pPr>
        <w:pStyle w:val="FirstParagraph"/>
      </w:pPr>
      <w:r>
        <w:t xml:space="preserve">This Project Report provides a detailed examination of the evolving role of the librarian within the unique sociocultural context of Japan Kyoto. As one of the most historically significant cities in Asia, Kyoto serves as both a guardian of traditional knowledge and a hub for modern academic innovation. This document argues that the librarian in Japan Kyoto is not merely an administrator of books but acts as a critical cultural mediator, digital archivist, and community educator. The report highlights how specific regional characteristics influence library operations and proposes strategies for enhancing the professional capacity of librarians serving this distinctive demographic.</w:t>
      </w:r>
    </w:p>
    <w:bookmarkEnd w:id="20"/>
    <w:bookmarkStart w:id="21" w:name="introduction-the-context-of-japan-kyoto"/>
    <w:p>
      <w:pPr>
        <w:pStyle w:val="Heading2"/>
      </w:pPr>
      <w:r>
        <w:t xml:space="preserve">2. Introduction: The Context of Japan Kyoto</w:t>
      </w:r>
    </w:p>
    <w:p>
      <w:pPr>
        <w:pStyle w:val="FirstParagraph"/>
      </w:pPr>
      <w:r>
        <w:t xml:space="preserve">To understand the function of a librarian in this sector, one must first appreciate the dual identity of Japan Kyoto. Unlike Tokyo, which represents modernity and rapid technological advancement, Japan Kyoto is synonymous with tradition, preservation, and deep-rooted cultural practices. The city houses thousands of temples shrines ancient archives that have survived centuries. Consequently libraries here are not just repositories for contemporary literature; they are sanctuaries for historical documentation.</w:t>
      </w:r>
    </w:p>
    <w:p>
      <w:pPr>
        <w:pStyle w:val="BodyText"/>
      </w:pPr>
      <w:r>
        <w:t xml:space="preserve">The presence of prestigious institutions such as Kyoto University adds a layer of academic rigor to the local library scene. Therefore the librarian in Japan Kyoto operates at the intersection of public service, archival science, and tourism support. This project report aims to dissect these multifaceted responsibilities and outline how they contribute to the broader cultural landscape.</w:t>
      </w:r>
    </w:p>
    <w:bookmarkEnd w:id="21"/>
    <w:bookmarkStart w:id="22" w:name="X825645f26effba06a19999ed82d164ea6656765"/>
    <w:p>
      <w:pPr>
        <w:pStyle w:val="Heading2"/>
      </w:pPr>
      <w:r>
        <w:t xml:space="preserve">3. The Traditional Librarian: Custodian of Heritage</w:t>
      </w:r>
    </w:p>
    <w:p>
      <w:pPr>
        <w:pStyle w:val="FirstParagraph"/>
      </w:pPr>
      <w:r>
        <w:t xml:space="preserve">In many parts of the world, librarians are viewed primarily through a lens of modern information management. However in Japan Kyoto the librarian often assumes the role of a custodian. Many local libraries hold rare manuscripts woodblock prints and Edo-period documents. The specialized skills required to handle these materials are distinct from standard library science curricula.</w:t>
      </w:r>
    </w:p>
    <w:p>
      <w:pPr>
        <w:pStyle w:val="BodyText"/>
      </w:pPr>
      <w:r>
        <w:t xml:space="preserve">"The librarian in Japan Kyoto must possess not only cataloging skills but also a profound respect for the physical integrity of historical artifacts that may be centuries old."</w:t>
      </w:r>
    </w:p>
    <w:p>
      <w:pPr>
        <w:pStyle w:val="BodyText"/>
      </w:pPr>
      <w:r>
        <w:t xml:space="preserve">This aspect of the project report emphasizes that training programs for librarians in this region must include modules on paleography conservation techniques and traditional Japanese binding methods. The librarian serves as the first line of defense against environmental degradation, ensuring that knowledge passed down through generations remains accessible to future scholars.</w:t>
      </w:r>
    </w:p>
    <w:bookmarkEnd w:id="22"/>
    <w:bookmarkStart w:id="23" w:name="modernization-and-digital-transformation"/>
    <w:p>
      <w:pPr>
        <w:pStyle w:val="Heading2"/>
      </w:pPr>
      <w:r>
        <w:t xml:space="preserve">4. Modernization and Digital Transformation</w:t>
      </w:r>
    </w:p>
    <w:p>
      <w:pPr>
        <w:pStyle w:val="FirstParagraph"/>
      </w:pPr>
      <w:r>
        <w:t xml:space="preserve">While tradition is paramount, Japan Kyoto is also undergoing significant digital transformation. The modern librarian in this region plays a pivotal role in digitizing local histories and making them accessible globally. This project report identifies several key initiatives:</w:t>
      </w:r>
    </w:p>
    <w:p>
      <w:pPr>
        <w:numPr>
          <w:ilvl w:val="0"/>
          <w:numId w:val="1001"/>
        </w:numPr>
        <w:pStyle w:val="Compact"/>
      </w:pPr>
      <w:r>
        <w:rPr>
          <w:bCs/>
          <w:b/>
        </w:rPr>
        <w:t xml:space="preserve">Digital Archives:</w:t>
      </w:r>
      <w:r>
        <w:t xml:space="preserve"> </w:t>
      </w:r>
      <w:r>
        <w:t xml:space="preserve">Creating searchable databases for rare texts to prevent physical wear while increasing global accessibility.</w:t>
      </w:r>
    </w:p>
    <w:p>
      <w:pPr>
        <w:numPr>
          <w:ilvl w:val="0"/>
          <w:numId w:val="1001"/>
        </w:numPr>
        <w:pStyle w:val="Compact"/>
      </w:pPr>
      <w:r>
        <w:rPr>
          <w:bCs/>
          <w:b/>
        </w:rPr>
        <w:t xml:space="preserve">E-Learning Support:</w:t>
      </w:r>
    </w:p>
    <w:p>
      <w:pPr>
        <w:numPr>
          <w:ilvl w:val="0"/>
          <w:numId w:val="1001"/>
        </w:numPr>
        <w:pStyle w:val="Compact"/>
      </w:pPr>
      <w:r>
        <w:t xml:space="preserve">Multilingual Services:</w:t>
      </w:r>
    </w:p>
    <w:bookmarkEnd w:id="23"/>
    <w:bookmarkStart w:id="24" w:name="X5e78c8f820f26be13113c542aebdede2642cd67"/>
    <w:p>
      <w:pPr>
        <w:pStyle w:val="Heading2"/>
      </w:pPr>
      <w:r>
        <w:t xml:space="preserve">5. Community Engagement and Lifelong Learning</w:t>
      </w:r>
    </w:p>
    <w:p>
      <w:pPr>
        <w:pStyle w:val="FirstParagraph"/>
      </w:pPr>
      <w:r>
        <w:t xml:space="preserve">The social fabric of Japan Kyoto relies heavily on community cohesion. Libraries in this region function as vital community centers where people of all ages gather for literacy programs, workshops, and cultural exchanges. The librarian here acts as a facilitator of lifelong learning.</w:t>
      </w:r>
    </w:p>
    <w:p>
      <w:pPr>
        <w:pStyle w:val="BodyText"/>
      </w:pPr>
      <w:r>
        <w:t xml:space="preserve">This Project Report highlights that librarians organize events such as calligraphy classes traditional tea ceremony discussions and local history lectures. These activities reinforce the library's role beyond book lending. By fostering an environment of curiosity and respect for local heritage, the librarian strengthens community bonds. This is particularly important in an aging society like Japan Kyoto, where libraries provide essential social interaction opportunities for senior citizens.</w:t>
      </w:r>
    </w:p>
    <w:bookmarkEnd w:id="24"/>
    <w:bookmarkStart w:id="25" w:name="Xab9f9039bda8e76566f9e35db6da9c5db4d59f1"/>
    <w:p>
      <w:pPr>
        <w:pStyle w:val="Heading2"/>
      </w:pPr>
      <w:r>
        <w:t xml:space="preserve">6. Challenges Facing Librarians in Japan Kyoto</w:t>
      </w:r>
    </w:p>
    <w:p>
      <w:pPr>
        <w:pStyle w:val="FirstParagraph"/>
      </w:pPr>
      <w:r>
        <w:t xml:space="preserve">Despite the clear value of their work librarians in this region face several challenges that must be addressed:</w:t>
      </w:r>
    </w:p>
    <w:p>
      <w:pPr>
        <w:numPr>
          <w:ilvl w:val="0"/>
          <w:numId w:val="1002"/>
        </w:numPr>
        <w:pStyle w:val="Compact"/>
      </w:pPr>
      <w:r>
        <w:t xml:space="preserve">Budgetary Constraints: Maintaining climate-controlled environments for rare books requires significant funding which is often limited.</w:t>
      </w:r>
    </w:p>
    <w:p>
      <w:pPr>
        <w:numPr>
          <w:ilvl w:val="0"/>
          <w:numId w:val="1002"/>
        </w:numPr>
        <w:pStyle w:val="Compact"/>
      </w:pPr>
      <w:r>
        <w:t xml:space="preserve">Tech-Savviness Gap: Aging library staff may struggle to adapt to rapidly changing digital tools whereas younger staff may lack deep knowledge of traditional materials.</w:t>
      </w:r>
    </w:p>
    <w:p>
      <w:pPr>
        <w:numPr>
          <w:ilvl w:val="0"/>
          <w:numId w:val="1002"/>
        </w:numPr>
        <w:pStyle w:val="Compact"/>
      </w:pPr>
      <w:r>
        <w:t xml:space="preserve">Rising Tourism Pressure: The influx of tourists in Japan Kyoto creates demand for information services that can strain existing library resources.</w:t>
      </w:r>
    </w:p>
    <w:bookmarkEnd w:id="25"/>
    <w:bookmarkStart w:id="26" w:name="recommendations-and-strategic-outlook"/>
    <w:p>
      <w:pPr>
        <w:pStyle w:val="Heading2"/>
      </w:pPr>
      <w:r>
        <w:t xml:space="preserve">7. Recommendations and Strategic Outlook</w:t>
      </w:r>
    </w:p>
    <w:p>
      <w:pPr>
        <w:pStyle w:val="FirstParagraph"/>
      </w:pPr>
      <w:r>
        <w:t xml:space="preserve">To ensure the sustainability and effectiveness of librarianship in this region, this Project Report recommends the following actions:</w:t>
      </w:r>
    </w:p>
    <w:p>
      <w:pPr>
        <w:numPr>
          <w:ilvl w:val="0"/>
          <w:numId w:val="1003"/>
        </w:numPr>
        <w:pStyle w:val="Compact"/>
      </w:pPr>
      <w:r>
        <w:t xml:space="preserve">Cross-Institutional Collaboration: The librarian should partner with museums universities and temples to share resources and expertise.</w:t>
      </w:r>
    </w:p>
    <w:p>
      <w:pPr>
        <w:numPr>
          <w:ilvl w:val="0"/>
          <w:numId w:val="1003"/>
        </w:numPr>
        <w:pStyle w:val="Compact"/>
      </w:pPr>
      <w:r>
        <w:t xml:space="preserve">Specialized Training Programs: Develop certification courses that combine modern library science with traditional Japanese archival practices.</w:t>
      </w:r>
    </w:p>
    <w:p>
      <w:pPr>
        <w:numPr>
          <w:ilvl w:val="0"/>
          <w:numId w:val="1003"/>
        </w:numPr>
        <w:pStyle w:val="Compact"/>
      </w:pPr>
      <w:r>
        <w:t xml:space="preserve">Promotion of Library Services: Increase marketing efforts to inform the public about the diverse services offered by libraries in Japan Kyoto particularly those targeting tourists and international researchers.</w:t>
      </w:r>
    </w:p>
    <w:bookmarkEnd w:id="26"/>
    <w:bookmarkStart w:id="27" w:name="conclusion"/>
    <w:p>
      <w:pPr>
        <w:pStyle w:val="Heading2"/>
      </w:pPr>
      <w:r>
        <w:t xml:space="preserve">8. Conclusion</w:t>
      </w:r>
    </w:p>
    <w:p>
      <w:pPr>
        <w:pStyle w:val="FirstParagraph"/>
      </w:pPr>
      <w:r>
        <w:t xml:space="preserve">In conclusion, the librarian in Japan Kyoto occupies a unique and vital position within society. They are guardians of history facilitators of education ambassadors of culture and stewards of the future. This Project Report underscores that investing in the professional development and resources for librarians is not just an investment in library services but an investment in the preservation of one of Japan's most treasured cities.</w:t>
      </w:r>
    </w:p>
    <w:p>
      <w:pPr>
        <w:pStyle w:val="BodyText"/>
      </w:pPr>
      <w:r>
        <w:t xml:space="preserve">By balancing respect for tradition with embrace of innovation, librarians ensure that knowledge remains a living force. As Japan Kyoto continues to navigate the complexities of modernity while preserving its ancient soul, the librarian will remain an indispensable guide and guardian.</w:t>
      </w:r>
    </w:p>
    <w:p>
      <w:pPr>
        <w:pStyle w:val="BodyText"/>
      </w:pPr>
      <w:r>
        <w:br/>
      </w:r>
      <w:r>
        <w:t xml:space="preserve">End of Project Report</w:t>
      </w:r>
      <w:r>
        <w:br/>
      </w:r>
      <w:r>
        <w:t xml:space="preserve">Prepared for review by all relevant stakeholders.</w:t>
      </w:r>
      <w:r>
        <w:br/>
      </w:r>
      <w:r>
        <w:t xml:space="preserve">© 2023 Library Services Committee.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Librarian in Japan Kyoto</dc:title>
  <dc:creator/>
  <dc:language>en</dc:language>
  <cp:keywords/>
  <dcterms:created xsi:type="dcterms:W3CDTF">2026-07-29T07:21:05Z</dcterms:created>
  <dcterms:modified xsi:type="dcterms:W3CDTF">2026-07-29T07:21:05Z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